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insideH w:val="single" w:sz="4" w:space="0" w:color="auto"/>
        </w:tblBorders>
        <w:tblLook w:val="01E0" w:firstRow="1" w:lastRow="1" w:firstColumn="1" w:lastColumn="1" w:noHBand="0" w:noVBand="0"/>
      </w:tblPr>
      <w:tblGrid>
        <w:gridCol w:w="3544"/>
        <w:gridCol w:w="3969"/>
        <w:gridCol w:w="2835"/>
      </w:tblGrid>
      <w:tr w:rsidR="00020489" w:rsidTr="00322DE9">
        <w:trPr>
          <w:trHeight w:val="324"/>
        </w:trPr>
        <w:tc>
          <w:tcPr>
            <w:tcW w:w="3544" w:type="dxa"/>
          </w:tcPr>
          <w:p w:rsidR="00020489" w:rsidRDefault="00020489" w:rsidP="00322DE9">
            <w:pPr>
              <w:spacing w:after="0"/>
              <w:jc w:val="both"/>
              <w:rPr>
                <w:rFonts w:ascii="Times New Roman" w:eastAsiaTheme="minorEastAsia" w:hAnsi="Times New Roman"/>
                <w:sz w:val="24"/>
                <w:szCs w:val="24"/>
              </w:rPr>
            </w:pPr>
            <w:r>
              <w:rPr>
                <w:rFonts w:ascii="Times New Roman" w:hAnsi="Times New Roman"/>
                <w:sz w:val="24"/>
                <w:szCs w:val="24"/>
              </w:rPr>
              <w:t xml:space="preserve">Согласовано </w:t>
            </w:r>
          </w:p>
          <w:p w:rsidR="00020489" w:rsidRDefault="00020489" w:rsidP="00322DE9">
            <w:pPr>
              <w:spacing w:after="0"/>
              <w:jc w:val="both"/>
              <w:rPr>
                <w:rFonts w:ascii="Times New Roman" w:hAnsi="Times New Roman"/>
                <w:sz w:val="24"/>
                <w:szCs w:val="24"/>
              </w:rPr>
            </w:pPr>
            <w:r>
              <w:rPr>
                <w:rFonts w:ascii="Times New Roman" w:hAnsi="Times New Roman"/>
                <w:sz w:val="24"/>
                <w:szCs w:val="24"/>
              </w:rPr>
              <w:t xml:space="preserve">Советом родителей </w:t>
            </w:r>
          </w:p>
          <w:p w:rsidR="00020489" w:rsidRDefault="00020489" w:rsidP="00020489">
            <w:pPr>
              <w:spacing w:after="0"/>
              <w:rPr>
                <w:rFonts w:ascii="Times New Roman" w:hAnsi="Times New Roman"/>
                <w:sz w:val="24"/>
                <w:szCs w:val="24"/>
              </w:rPr>
            </w:pPr>
            <w:r>
              <w:rPr>
                <w:rFonts w:ascii="Times New Roman" w:hAnsi="Times New Roman"/>
                <w:sz w:val="24"/>
                <w:szCs w:val="24"/>
              </w:rPr>
              <w:t>МБДОУ</w:t>
            </w:r>
            <w:r>
              <w:rPr>
                <w:rFonts w:ascii="Times New Roman" w:hAnsi="Times New Roman"/>
                <w:sz w:val="24"/>
                <w:szCs w:val="24"/>
              </w:rPr>
              <w:t xml:space="preserve">ОВ </w:t>
            </w:r>
            <w:r>
              <w:rPr>
                <w:rFonts w:ascii="Times New Roman" w:hAnsi="Times New Roman"/>
                <w:sz w:val="24"/>
                <w:szCs w:val="24"/>
              </w:rPr>
              <w:t>«Д/с «</w:t>
            </w:r>
            <w:r>
              <w:rPr>
                <w:rFonts w:ascii="Times New Roman" w:hAnsi="Times New Roman"/>
                <w:sz w:val="24"/>
                <w:szCs w:val="24"/>
              </w:rPr>
              <w:t>Золотой ключик</w:t>
            </w:r>
            <w:r>
              <w:rPr>
                <w:rFonts w:ascii="Times New Roman" w:hAnsi="Times New Roman"/>
                <w:sz w:val="24"/>
                <w:szCs w:val="24"/>
              </w:rPr>
              <w:t>»</w:t>
            </w:r>
          </w:p>
          <w:p w:rsidR="00020489" w:rsidRDefault="00020489" w:rsidP="00322DE9">
            <w:pPr>
              <w:spacing w:after="0"/>
              <w:jc w:val="both"/>
              <w:rPr>
                <w:rFonts w:ascii="Times New Roman" w:hAnsi="Times New Roman"/>
                <w:sz w:val="24"/>
                <w:szCs w:val="24"/>
              </w:rPr>
            </w:pPr>
            <w:r>
              <w:rPr>
                <w:rFonts w:ascii="Times New Roman" w:hAnsi="Times New Roman"/>
                <w:sz w:val="24"/>
                <w:szCs w:val="24"/>
              </w:rPr>
              <w:t>Протокол № 1 от 02.11.15</w:t>
            </w:r>
            <w:r>
              <w:rPr>
                <w:rFonts w:ascii="Times New Roman" w:hAnsi="Times New Roman"/>
                <w:sz w:val="24"/>
                <w:szCs w:val="24"/>
              </w:rPr>
              <w:t>.</w:t>
            </w:r>
          </w:p>
          <w:p w:rsidR="00020489" w:rsidRDefault="00020489" w:rsidP="00322DE9">
            <w:pPr>
              <w:spacing w:after="0"/>
              <w:jc w:val="both"/>
              <w:rPr>
                <w:rFonts w:ascii="Times New Roman" w:hAnsi="Times New Roman"/>
                <w:sz w:val="24"/>
                <w:szCs w:val="24"/>
              </w:rPr>
            </w:pPr>
          </w:p>
          <w:p w:rsidR="00020489" w:rsidRDefault="00020489" w:rsidP="00322DE9">
            <w:pPr>
              <w:tabs>
                <w:tab w:val="left" w:pos="1594"/>
              </w:tabs>
              <w:spacing w:after="0"/>
              <w:jc w:val="both"/>
              <w:rPr>
                <w:rFonts w:ascii="Times New Roman" w:eastAsiaTheme="minorEastAsia" w:hAnsi="Times New Roman"/>
                <w:sz w:val="24"/>
                <w:szCs w:val="24"/>
              </w:rPr>
            </w:pPr>
            <w:r>
              <w:rPr>
                <w:rFonts w:ascii="Times New Roman" w:hAnsi="Times New Roman"/>
                <w:sz w:val="24"/>
                <w:szCs w:val="24"/>
              </w:rPr>
              <w:t>.</w:t>
            </w:r>
          </w:p>
        </w:tc>
        <w:tc>
          <w:tcPr>
            <w:tcW w:w="3969" w:type="dxa"/>
            <w:hideMark/>
          </w:tcPr>
          <w:p w:rsidR="00020489" w:rsidRDefault="00020489" w:rsidP="00322DE9">
            <w:pPr>
              <w:spacing w:after="0"/>
              <w:ind w:left="602" w:hanging="602"/>
              <w:jc w:val="both"/>
              <w:rPr>
                <w:rFonts w:ascii="Times New Roman" w:eastAsiaTheme="minorEastAsia" w:hAnsi="Times New Roman"/>
                <w:sz w:val="24"/>
                <w:szCs w:val="24"/>
              </w:rPr>
            </w:pPr>
            <w:r>
              <w:rPr>
                <w:rFonts w:ascii="Times New Roman" w:hAnsi="Times New Roman"/>
                <w:sz w:val="24"/>
                <w:szCs w:val="24"/>
              </w:rPr>
              <w:t xml:space="preserve">  Принято</w:t>
            </w:r>
          </w:p>
          <w:p w:rsidR="00020489" w:rsidRDefault="00020489" w:rsidP="00322DE9">
            <w:pPr>
              <w:spacing w:after="0"/>
              <w:ind w:left="602" w:hanging="602"/>
              <w:jc w:val="both"/>
              <w:rPr>
                <w:rFonts w:ascii="Times New Roman" w:hAnsi="Times New Roman"/>
                <w:sz w:val="24"/>
                <w:szCs w:val="24"/>
              </w:rPr>
            </w:pPr>
            <w:r>
              <w:rPr>
                <w:rFonts w:ascii="Times New Roman" w:hAnsi="Times New Roman"/>
                <w:sz w:val="24"/>
                <w:szCs w:val="24"/>
              </w:rPr>
              <w:t xml:space="preserve">  Советом Учреждения</w:t>
            </w:r>
          </w:p>
          <w:p w:rsidR="00020489" w:rsidRDefault="00020489" w:rsidP="00020489">
            <w:pPr>
              <w:spacing w:after="0"/>
              <w:rPr>
                <w:rFonts w:ascii="Times New Roman" w:hAnsi="Times New Roman"/>
                <w:sz w:val="24"/>
                <w:szCs w:val="24"/>
              </w:rPr>
            </w:pPr>
            <w:r>
              <w:rPr>
                <w:rFonts w:ascii="Times New Roman" w:hAnsi="Times New Roman"/>
                <w:sz w:val="24"/>
                <w:szCs w:val="24"/>
              </w:rPr>
              <w:t xml:space="preserve">  МБДОУ</w:t>
            </w:r>
            <w:r>
              <w:rPr>
                <w:rFonts w:ascii="Times New Roman" w:hAnsi="Times New Roman"/>
                <w:sz w:val="24"/>
                <w:szCs w:val="24"/>
              </w:rPr>
              <w:t>ОВ</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«Д/с « </w:t>
            </w:r>
            <w:r>
              <w:rPr>
                <w:rFonts w:ascii="Times New Roman" w:hAnsi="Times New Roman"/>
                <w:sz w:val="24"/>
                <w:szCs w:val="24"/>
              </w:rPr>
              <w:t>Золотой ключик</w:t>
            </w:r>
            <w:r>
              <w:rPr>
                <w:rFonts w:ascii="Times New Roman" w:hAnsi="Times New Roman"/>
                <w:sz w:val="24"/>
                <w:szCs w:val="24"/>
              </w:rPr>
              <w:t>»</w:t>
            </w:r>
          </w:p>
          <w:p w:rsidR="00020489" w:rsidRDefault="00020489" w:rsidP="00322DE9">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Протокол №  2 от 25.11.15</w:t>
            </w:r>
            <w:r>
              <w:rPr>
                <w:rFonts w:ascii="Times New Roman" w:hAnsi="Times New Roman"/>
                <w:sz w:val="24"/>
                <w:szCs w:val="24"/>
              </w:rPr>
              <w:t>.</w:t>
            </w:r>
          </w:p>
          <w:p w:rsidR="00020489" w:rsidRDefault="00020489" w:rsidP="00322DE9">
            <w:pPr>
              <w:spacing w:after="0"/>
              <w:ind w:left="602" w:hanging="602"/>
              <w:jc w:val="both"/>
              <w:rPr>
                <w:rFonts w:ascii="Times New Roman" w:eastAsiaTheme="minorEastAsia" w:hAnsi="Times New Roman"/>
                <w:sz w:val="24"/>
                <w:szCs w:val="24"/>
              </w:rPr>
            </w:pPr>
          </w:p>
        </w:tc>
        <w:tc>
          <w:tcPr>
            <w:tcW w:w="2835" w:type="dxa"/>
            <w:hideMark/>
          </w:tcPr>
          <w:p w:rsidR="00020489" w:rsidRDefault="00020489" w:rsidP="00020489">
            <w:pPr>
              <w:spacing w:after="0"/>
              <w:rPr>
                <w:rFonts w:ascii="Times New Roman" w:eastAsiaTheme="minorEastAsia" w:hAnsi="Times New Roman"/>
                <w:sz w:val="24"/>
                <w:szCs w:val="24"/>
              </w:rPr>
            </w:pPr>
            <w:r>
              <w:rPr>
                <w:rFonts w:ascii="Times New Roman" w:hAnsi="Times New Roman"/>
                <w:sz w:val="24"/>
                <w:szCs w:val="24"/>
              </w:rPr>
              <w:t>Утверждено Приказом  Заведующего МБДОУ</w:t>
            </w:r>
            <w:r>
              <w:rPr>
                <w:rFonts w:ascii="Times New Roman" w:hAnsi="Times New Roman"/>
                <w:sz w:val="24"/>
                <w:szCs w:val="24"/>
              </w:rPr>
              <w:t>ОВ</w:t>
            </w:r>
            <w:r>
              <w:rPr>
                <w:rFonts w:ascii="Times New Roman" w:hAnsi="Times New Roman"/>
                <w:sz w:val="24"/>
                <w:szCs w:val="24"/>
              </w:rPr>
              <w:t xml:space="preserve">       «Д/с «</w:t>
            </w:r>
            <w:r>
              <w:rPr>
                <w:rFonts w:ascii="Times New Roman" w:hAnsi="Times New Roman"/>
                <w:sz w:val="24"/>
                <w:szCs w:val="24"/>
              </w:rPr>
              <w:t>Золотой ключик</w:t>
            </w:r>
            <w:r>
              <w:rPr>
                <w:rFonts w:ascii="Times New Roman" w:hAnsi="Times New Roman"/>
                <w:sz w:val="24"/>
                <w:szCs w:val="24"/>
              </w:rPr>
              <w:t xml:space="preserve">» </w:t>
            </w:r>
          </w:p>
          <w:p w:rsidR="00020489" w:rsidRDefault="00020489" w:rsidP="00322DE9">
            <w:pPr>
              <w:spacing w:after="0"/>
              <w:jc w:val="both"/>
              <w:rPr>
                <w:rFonts w:ascii="Times New Roman" w:eastAsiaTheme="minorEastAsia" w:hAnsi="Times New Roman"/>
                <w:sz w:val="24"/>
                <w:szCs w:val="24"/>
              </w:rPr>
            </w:pPr>
            <w:r>
              <w:rPr>
                <w:rFonts w:ascii="Times New Roman" w:hAnsi="Times New Roman"/>
                <w:sz w:val="24"/>
                <w:szCs w:val="24"/>
              </w:rPr>
              <w:t>От 25.11.15</w:t>
            </w:r>
            <w:r>
              <w:rPr>
                <w:rFonts w:ascii="Times New Roman" w:hAnsi="Times New Roman"/>
                <w:sz w:val="24"/>
                <w:szCs w:val="24"/>
              </w:rPr>
              <w:t>. №</w:t>
            </w:r>
            <w:r>
              <w:rPr>
                <w:rFonts w:ascii="Times New Roman" w:hAnsi="Times New Roman"/>
                <w:sz w:val="24"/>
                <w:szCs w:val="24"/>
              </w:rPr>
              <w:t xml:space="preserve"> 3</w:t>
            </w:r>
            <w:r>
              <w:rPr>
                <w:rFonts w:ascii="Times New Roman" w:hAnsi="Times New Roman"/>
                <w:sz w:val="24"/>
                <w:szCs w:val="24"/>
              </w:rPr>
              <w:t>4</w:t>
            </w:r>
            <w:r>
              <w:rPr>
                <w:rFonts w:ascii="Times New Roman" w:hAnsi="Times New Roman"/>
                <w:sz w:val="24"/>
                <w:szCs w:val="24"/>
              </w:rPr>
              <w:t>/9</w:t>
            </w:r>
            <w:r>
              <w:rPr>
                <w:rFonts w:ascii="Times New Roman" w:hAnsi="Times New Roman"/>
                <w:sz w:val="24"/>
                <w:szCs w:val="24"/>
              </w:rPr>
              <w:t xml:space="preserve"> - ОД</w:t>
            </w:r>
          </w:p>
        </w:tc>
      </w:tr>
    </w:tbl>
    <w:p w:rsidR="00020489" w:rsidRDefault="00020489" w:rsidP="00020489">
      <w:pPr>
        <w:pStyle w:val="Default"/>
      </w:pPr>
    </w:p>
    <w:p w:rsidR="00020489" w:rsidRPr="00226D70" w:rsidRDefault="00020489" w:rsidP="00020489">
      <w:pPr>
        <w:pStyle w:val="Default"/>
        <w:jc w:val="center"/>
      </w:pPr>
      <w:r w:rsidRPr="00226D70">
        <w:rPr>
          <w:b/>
          <w:bCs/>
        </w:rPr>
        <w:t>ПОЛОЖЕНИЕ О СОЗДАНИИ И ВЕДЕНИИ ОФИЦИАЛЬНОГО САЙТА</w:t>
      </w:r>
    </w:p>
    <w:p w:rsidR="00020489" w:rsidRPr="00226D70" w:rsidRDefault="00020489" w:rsidP="00020489">
      <w:pPr>
        <w:pStyle w:val="Default"/>
        <w:jc w:val="center"/>
      </w:pPr>
      <w:r w:rsidRPr="00226D70">
        <w:rPr>
          <w:b/>
          <w:bCs/>
        </w:rPr>
        <w:t>УЧРЕЖДЕНИЯ В СЕТИ ИНТЕРНЕТ</w:t>
      </w:r>
    </w:p>
    <w:p w:rsidR="00020489" w:rsidRDefault="00020489" w:rsidP="00020489">
      <w:pPr>
        <w:pStyle w:val="Default"/>
        <w:numPr>
          <w:ilvl w:val="0"/>
          <w:numId w:val="1"/>
        </w:numPr>
        <w:spacing w:before="240" w:after="240"/>
        <w:ind w:left="426"/>
        <w:jc w:val="center"/>
      </w:pPr>
      <w:r w:rsidRPr="00226D70">
        <w:rPr>
          <w:b/>
          <w:bCs/>
        </w:rPr>
        <w:t>Общие положения</w:t>
      </w:r>
      <w:r w:rsidRPr="00226D70">
        <w:t xml:space="preserve">. </w:t>
      </w:r>
    </w:p>
    <w:p w:rsidR="00020489" w:rsidRPr="000E4181" w:rsidRDefault="00020489" w:rsidP="00020489">
      <w:pPr>
        <w:autoSpaceDE w:val="0"/>
        <w:autoSpaceDN w:val="0"/>
        <w:adjustRightInd w:val="0"/>
        <w:spacing w:after="0" w:line="240" w:lineRule="auto"/>
        <w:rPr>
          <w:rFonts w:ascii="Times New Roman" w:eastAsiaTheme="minorHAnsi" w:hAnsi="Times New Roman"/>
          <w:color w:val="000000"/>
          <w:sz w:val="24"/>
          <w:szCs w:val="24"/>
        </w:rPr>
      </w:pPr>
    </w:p>
    <w:p w:rsidR="00020489" w:rsidRPr="000E4181" w:rsidRDefault="00020489" w:rsidP="00020489">
      <w:pPr>
        <w:autoSpaceDE w:val="0"/>
        <w:autoSpaceDN w:val="0"/>
        <w:adjustRightInd w:val="0"/>
        <w:spacing w:after="0"/>
        <w:jc w:val="both"/>
        <w:rPr>
          <w:rFonts w:ascii="Times New Roman" w:eastAsiaTheme="minorHAnsi" w:hAnsi="Times New Roman"/>
          <w:color w:val="000000"/>
          <w:sz w:val="24"/>
          <w:szCs w:val="24"/>
        </w:rPr>
      </w:pPr>
      <w:proofErr w:type="gramStart"/>
      <w:r w:rsidRPr="000E4181">
        <w:rPr>
          <w:rFonts w:ascii="Times New Roman" w:eastAsiaTheme="minorHAnsi" w:hAnsi="Times New Roman"/>
          <w:color w:val="000000"/>
          <w:sz w:val="24"/>
          <w:szCs w:val="24"/>
        </w:rPr>
        <w:t xml:space="preserve">1.1 Положение об официальном сайте в сети Интернет Муниципального бюджетного дошкольного образовательного учреждения </w:t>
      </w:r>
      <w:r>
        <w:rPr>
          <w:rFonts w:ascii="Times New Roman" w:eastAsiaTheme="minorHAnsi" w:hAnsi="Times New Roman"/>
          <w:color w:val="000000"/>
          <w:sz w:val="24"/>
          <w:szCs w:val="24"/>
        </w:rPr>
        <w:t>общеразвивающего вида</w:t>
      </w:r>
      <w:r>
        <w:rPr>
          <w:rFonts w:ascii="Times New Roman" w:eastAsiaTheme="minorHAnsi" w:hAnsi="Times New Roman"/>
          <w:color w:val="000000"/>
          <w:sz w:val="24"/>
          <w:szCs w:val="24"/>
        </w:rPr>
        <w:t xml:space="preserve"> «Детский сад «</w:t>
      </w:r>
      <w:r>
        <w:rPr>
          <w:rFonts w:ascii="Times New Roman" w:eastAsiaTheme="minorHAnsi" w:hAnsi="Times New Roman"/>
          <w:color w:val="000000"/>
          <w:sz w:val="24"/>
          <w:szCs w:val="24"/>
        </w:rPr>
        <w:t>Золотой ключик</w:t>
      </w:r>
      <w:bookmarkStart w:id="0" w:name="_GoBack"/>
      <w:bookmarkEnd w:id="0"/>
      <w:r>
        <w:rPr>
          <w:rFonts w:ascii="Times New Roman" w:eastAsiaTheme="minorHAnsi" w:hAnsi="Times New Roman"/>
          <w:color w:val="000000"/>
          <w:sz w:val="24"/>
          <w:szCs w:val="24"/>
        </w:rPr>
        <w:t>»</w:t>
      </w:r>
      <w:r w:rsidRPr="000E4181">
        <w:rPr>
          <w:rFonts w:ascii="Times New Roman" w:eastAsiaTheme="minorHAnsi" w:hAnsi="Times New Roman"/>
          <w:color w:val="000000"/>
          <w:sz w:val="24"/>
          <w:szCs w:val="24"/>
        </w:rPr>
        <w:t xml:space="preserve"> (в дальнейшем – Учреждение) в соответствии Федеральным законом от 29.12.2012 г. № 273-ФЗ «Об образовании в Российской Федерации», Законом Республики Хакасия от 05.07.2013 г. № 60-ЗРХ «Об образовании в Республике Хакасия», Постановлением Правительства Российской Федерации от 10.06.2013 г. №582, Приказом Федеральной службы по надзору</w:t>
      </w:r>
      <w:proofErr w:type="gramEnd"/>
      <w:r w:rsidRPr="000E4181">
        <w:rPr>
          <w:rFonts w:ascii="Times New Roman" w:eastAsiaTheme="minorHAnsi" w:hAnsi="Times New Roman"/>
          <w:color w:val="000000"/>
          <w:sz w:val="24"/>
          <w:szCs w:val="24"/>
        </w:rPr>
        <w:t xml:space="preserve"> </w:t>
      </w:r>
      <w:proofErr w:type="gramStart"/>
      <w:r w:rsidRPr="000E4181">
        <w:rPr>
          <w:rFonts w:ascii="Times New Roman" w:eastAsiaTheme="minorHAnsi" w:hAnsi="Times New Roman"/>
          <w:color w:val="000000"/>
          <w:sz w:val="24"/>
          <w:szCs w:val="24"/>
        </w:rPr>
        <w:t>в</w:t>
      </w:r>
      <w:proofErr w:type="gramEnd"/>
      <w:r w:rsidRPr="000E4181">
        <w:rPr>
          <w:rFonts w:ascii="Times New Roman" w:eastAsiaTheme="minorHAnsi" w:hAnsi="Times New Roman"/>
          <w:color w:val="000000"/>
          <w:sz w:val="24"/>
          <w:szCs w:val="24"/>
        </w:rPr>
        <w:t xml:space="preserve"> </w:t>
      </w:r>
      <w:proofErr w:type="gramStart"/>
      <w:r w:rsidRPr="000E4181">
        <w:rPr>
          <w:rFonts w:ascii="Times New Roman" w:eastAsiaTheme="minorHAnsi" w:hAnsi="Times New Roman"/>
          <w:color w:val="000000"/>
          <w:sz w:val="24"/>
          <w:szCs w:val="24"/>
        </w:rPr>
        <w:t>сфере</w:t>
      </w:r>
      <w:proofErr w:type="gramEnd"/>
      <w:r w:rsidRPr="000E4181">
        <w:rPr>
          <w:rFonts w:ascii="Times New Roman" w:eastAsiaTheme="minorHAnsi" w:hAnsi="Times New Roman"/>
          <w:color w:val="000000"/>
          <w:sz w:val="24"/>
          <w:szCs w:val="24"/>
        </w:rPr>
        <w:t xml:space="preserve"> образования и науки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 29.05.2014 № 785, Уставом Учреждения. </w:t>
      </w:r>
    </w:p>
    <w:p w:rsidR="00020489" w:rsidRPr="000E4181" w:rsidRDefault="00020489" w:rsidP="00020489">
      <w:pPr>
        <w:pStyle w:val="Default"/>
        <w:numPr>
          <w:ilvl w:val="1"/>
          <w:numId w:val="2"/>
        </w:numPr>
        <w:spacing w:line="276" w:lineRule="auto"/>
        <w:jc w:val="both"/>
      </w:pPr>
      <w:r w:rsidRPr="000E4181">
        <w:t>Официальный сайт</w:t>
      </w:r>
      <w:r>
        <w:t xml:space="preserve"> Учреждения</w:t>
      </w:r>
      <w:r w:rsidRPr="000E4181">
        <w:t xml:space="preserve"> в сети Интернет, </w:t>
      </w:r>
      <w:r>
        <w:t>(в дальнейшем - Сайт)</w:t>
      </w:r>
      <w:r w:rsidRPr="000E4181">
        <w:t xml:space="preserve">, является электронным общедоступным информационным ресурсом, размещенным в глобальной сети Интернет. </w:t>
      </w:r>
    </w:p>
    <w:p w:rsidR="00020489" w:rsidRPr="000E4181" w:rsidRDefault="00020489" w:rsidP="00020489">
      <w:pPr>
        <w:pStyle w:val="Default"/>
        <w:numPr>
          <w:ilvl w:val="1"/>
          <w:numId w:val="2"/>
        </w:numPr>
        <w:spacing w:line="276" w:lineRule="auto"/>
        <w:jc w:val="both"/>
      </w:pPr>
      <w:r>
        <w:t xml:space="preserve"> </w:t>
      </w:r>
      <w:r w:rsidRPr="000E4181">
        <w:t xml:space="preserve">Целями создания Сайта Учреждения являются: </w:t>
      </w:r>
    </w:p>
    <w:p w:rsidR="00020489" w:rsidRDefault="00020489" w:rsidP="00020489">
      <w:pPr>
        <w:pStyle w:val="Default"/>
        <w:spacing w:line="276" w:lineRule="auto"/>
        <w:jc w:val="both"/>
      </w:pPr>
      <w:r w:rsidRPr="000E4181">
        <w:t xml:space="preserve">-  обеспечение открытости деятельности Учреждения; </w:t>
      </w:r>
    </w:p>
    <w:p w:rsidR="00020489" w:rsidRPr="000E4181" w:rsidRDefault="00020489" w:rsidP="00020489">
      <w:pPr>
        <w:pStyle w:val="Default"/>
        <w:spacing w:line="276" w:lineRule="auto"/>
        <w:jc w:val="both"/>
      </w:pPr>
      <w:r w:rsidRPr="000E4181">
        <w:t xml:space="preserve"> -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rsidR="00020489" w:rsidRPr="000E4181" w:rsidRDefault="00020489" w:rsidP="00020489">
      <w:pPr>
        <w:pStyle w:val="Default"/>
        <w:spacing w:line="276" w:lineRule="auto"/>
        <w:jc w:val="both"/>
      </w:pPr>
      <w:r>
        <w:t>- р</w:t>
      </w:r>
      <w:r w:rsidRPr="000E4181">
        <w:t xml:space="preserve">еализация принципов единства культурного и образовательного пространства, демократического государственно-общественного управления Учреждением; </w:t>
      </w:r>
    </w:p>
    <w:p w:rsidR="00020489" w:rsidRPr="000E4181" w:rsidRDefault="00020489" w:rsidP="00020489">
      <w:pPr>
        <w:pStyle w:val="Default"/>
        <w:spacing w:line="276" w:lineRule="auto"/>
        <w:jc w:val="both"/>
      </w:pPr>
      <w:r>
        <w:t>- и</w:t>
      </w:r>
      <w:r w:rsidRPr="000E4181">
        <w:t xml:space="preserve">нформирование общественности о развитии и результатах уставной деятельности Учреждения, поступлении и расходовании материальных и финансовых средств; </w:t>
      </w:r>
    </w:p>
    <w:p w:rsidR="00020489" w:rsidRPr="000E4181" w:rsidRDefault="00020489" w:rsidP="00020489">
      <w:pPr>
        <w:pStyle w:val="Default"/>
        <w:spacing w:line="276" w:lineRule="auto"/>
        <w:jc w:val="both"/>
      </w:pPr>
      <w:r>
        <w:t>- з</w:t>
      </w:r>
      <w:r w:rsidRPr="000E4181">
        <w:t xml:space="preserve">ащита прав и интересов участников образовательного процесса. </w:t>
      </w:r>
    </w:p>
    <w:p w:rsidR="00020489" w:rsidRPr="000E4181" w:rsidRDefault="00020489" w:rsidP="00020489">
      <w:pPr>
        <w:pStyle w:val="Default"/>
        <w:numPr>
          <w:ilvl w:val="1"/>
          <w:numId w:val="2"/>
        </w:numPr>
        <w:spacing w:line="276" w:lineRule="auto"/>
        <w:jc w:val="both"/>
      </w:pPr>
      <w:r>
        <w:t xml:space="preserve"> </w:t>
      </w:r>
      <w:r w:rsidRPr="000E4181">
        <w:t xml:space="preserve">Настоящее Положение регулирует порядок разработки, размещения Сайта в сети Интернет, регламент его обновления, а также разграничение прав доступа пользователей к ресурсам сайта. </w:t>
      </w:r>
    </w:p>
    <w:p w:rsidR="00020489" w:rsidRDefault="00020489" w:rsidP="00020489">
      <w:pPr>
        <w:pStyle w:val="Default"/>
        <w:numPr>
          <w:ilvl w:val="1"/>
          <w:numId w:val="2"/>
        </w:numPr>
        <w:spacing w:line="276" w:lineRule="auto"/>
        <w:jc w:val="both"/>
      </w:pPr>
      <w:r>
        <w:t>Срок данного Положения неограничен</w:t>
      </w:r>
      <w:r w:rsidRPr="000E4181">
        <w:t xml:space="preserve">. </w:t>
      </w:r>
      <w:r>
        <w:t>Данное положение действует до принятия нового.</w:t>
      </w:r>
    </w:p>
    <w:p w:rsidR="00020489" w:rsidRDefault="00020489" w:rsidP="00020489">
      <w:pPr>
        <w:pStyle w:val="Default"/>
        <w:spacing w:line="276" w:lineRule="auto"/>
        <w:jc w:val="both"/>
      </w:pPr>
    </w:p>
    <w:p w:rsidR="00020489" w:rsidRPr="00215A68" w:rsidRDefault="00020489" w:rsidP="00020489">
      <w:pPr>
        <w:pStyle w:val="a3"/>
        <w:numPr>
          <w:ilvl w:val="0"/>
          <w:numId w:val="2"/>
        </w:numPr>
        <w:spacing w:after="0"/>
        <w:jc w:val="center"/>
        <w:rPr>
          <w:rFonts w:ascii="Times New Roman" w:hAnsi="Times New Roman"/>
          <w:b/>
          <w:sz w:val="24"/>
          <w:szCs w:val="24"/>
        </w:rPr>
      </w:pPr>
      <w:r w:rsidRPr="00215A68">
        <w:rPr>
          <w:rFonts w:ascii="Times New Roman" w:hAnsi="Times New Roman"/>
          <w:b/>
          <w:sz w:val="24"/>
          <w:szCs w:val="24"/>
        </w:rPr>
        <w:t>Информационная структура сайта</w:t>
      </w:r>
    </w:p>
    <w:p w:rsidR="00020489" w:rsidRPr="00215A68" w:rsidRDefault="00020489" w:rsidP="00020489">
      <w:pPr>
        <w:pStyle w:val="a3"/>
        <w:spacing w:after="0"/>
        <w:ind w:left="360"/>
        <w:rPr>
          <w:rFonts w:ascii="Times New Roman" w:hAnsi="Times New Roman"/>
          <w:b/>
          <w:sz w:val="24"/>
          <w:szCs w:val="24"/>
        </w:rPr>
      </w:pP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 Специальный раздел должен содержать следующие подразделы:</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2.1. Подраздел "Основные сведения".</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lastRenderedPageBreak/>
        <w:t>Главная страница подраздела должна содержать информацию о дате созд</w:t>
      </w:r>
      <w:r>
        <w:rPr>
          <w:rFonts w:ascii="Times New Roman" w:hAnsi="Times New Roman"/>
          <w:sz w:val="24"/>
          <w:szCs w:val="24"/>
        </w:rPr>
        <w:t>ания образовательной организации</w:t>
      </w:r>
      <w:r w:rsidRPr="00451961">
        <w:rPr>
          <w:rFonts w:ascii="Times New Roman" w:hAnsi="Times New Roman"/>
          <w:sz w:val="24"/>
          <w:szCs w:val="24"/>
        </w:rPr>
        <w:t>, об учредите</w:t>
      </w:r>
      <w:r>
        <w:rPr>
          <w:rFonts w:ascii="Times New Roman" w:hAnsi="Times New Roman"/>
          <w:sz w:val="24"/>
          <w:szCs w:val="24"/>
        </w:rPr>
        <w:t>ле, учредителях образовательной организации</w:t>
      </w:r>
      <w:r w:rsidRPr="00451961">
        <w:rPr>
          <w:rFonts w:ascii="Times New Roman" w:hAnsi="Times New Roman"/>
          <w:sz w:val="24"/>
          <w:szCs w:val="24"/>
        </w:rPr>
        <w:t xml:space="preserve">, о </w:t>
      </w:r>
      <w:r>
        <w:rPr>
          <w:rFonts w:ascii="Times New Roman" w:hAnsi="Times New Roman"/>
          <w:sz w:val="24"/>
          <w:szCs w:val="24"/>
        </w:rPr>
        <w:t>месте нахождения образовательной организац</w:t>
      </w:r>
      <w:proofErr w:type="gramStart"/>
      <w:r>
        <w:rPr>
          <w:rFonts w:ascii="Times New Roman" w:hAnsi="Times New Roman"/>
          <w:sz w:val="24"/>
          <w:szCs w:val="24"/>
        </w:rPr>
        <w:t>ии и ее</w:t>
      </w:r>
      <w:proofErr w:type="gramEnd"/>
      <w:r w:rsidRPr="00451961">
        <w:rPr>
          <w:rFonts w:ascii="Times New Roman" w:hAnsi="Times New Roman"/>
          <w:sz w:val="24"/>
          <w:szCs w:val="24"/>
        </w:rPr>
        <w:t xml:space="preserve"> структурных подразделений, режиме, графике работы, контактных телефонах и об адресах электронной почты.</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2.2. Подраздел "Структура и органы управлен</w:t>
      </w:r>
      <w:r>
        <w:rPr>
          <w:rFonts w:ascii="Times New Roman" w:hAnsi="Times New Roman"/>
          <w:sz w:val="24"/>
          <w:szCs w:val="24"/>
        </w:rPr>
        <w:t>ия образовательной организации</w:t>
      </w:r>
      <w:r w:rsidRPr="00451961">
        <w:rPr>
          <w:rFonts w:ascii="Times New Roman" w:hAnsi="Times New Roman"/>
          <w:sz w:val="24"/>
          <w:szCs w:val="24"/>
        </w:rPr>
        <w:t>".</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Главная страница подраздела должна содержать информацию о структуре и об органах управления образовательной организации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2.3. Подраздел "Документы".</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На главной странице подраздела должны быть размещены следующие документы:</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а) в виде копий:</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устав образовательной организации;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лицензия на осуществление образовательной деятельности (с приложениями);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трудового распорядка и коллективного договора;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 xml:space="preserve">б) отчет о результатах </w:t>
      </w:r>
      <w:proofErr w:type="spellStart"/>
      <w:r w:rsidRPr="00451961">
        <w:rPr>
          <w:rFonts w:ascii="Times New Roman" w:hAnsi="Times New Roman"/>
          <w:sz w:val="24"/>
          <w:szCs w:val="24"/>
        </w:rPr>
        <w:t>самообследования</w:t>
      </w:r>
      <w:proofErr w:type="spellEnd"/>
      <w:r w:rsidRPr="00451961">
        <w:rPr>
          <w:rFonts w:ascii="Times New Roman" w:hAnsi="Times New Roman"/>
          <w:sz w:val="24"/>
          <w:szCs w:val="24"/>
        </w:rPr>
        <w:t>;</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51961">
        <w:rPr>
          <w:rFonts w:ascii="Times New Roman" w:hAnsi="Times New Roman"/>
          <w:sz w:val="24"/>
          <w:szCs w:val="24"/>
        </w:rPr>
        <w:t>обучения</w:t>
      </w:r>
      <w:proofErr w:type="gramEnd"/>
      <w:r w:rsidRPr="00451961">
        <w:rPr>
          <w:rFonts w:ascii="Times New Roman" w:hAnsi="Times New Roman"/>
          <w:sz w:val="24"/>
          <w:szCs w:val="24"/>
        </w:rPr>
        <w:t xml:space="preserve"> по каждой образовательной программе;</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2.4. Подраздел "Образование".</w:t>
      </w:r>
    </w:p>
    <w:p w:rsidR="00020489" w:rsidRPr="00451961" w:rsidRDefault="00020489" w:rsidP="00020489">
      <w:pPr>
        <w:spacing w:after="0"/>
        <w:jc w:val="both"/>
        <w:rPr>
          <w:rFonts w:ascii="Times New Roman" w:hAnsi="Times New Roman"/>
          <w:sz w:val="24"/>
          <w:szCs w:val="24"/>
        </w:rPr>
      </w:pPr>
      <w:proofErr w:type="gramStart"/>
      <w:r w:rsidRPr="00451961">
        <w:rPr>
          <w:rFonts w:ascii="Times New Roman" w:hAnsi="Times New Roman"/>
          <w:sz w:val="24"/>
          <w:szCs w:val="24"/>
        </w:rPr>
        <w:t>Подраздел должен содержать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w:t>
      </w:r>
      <w:proofErr w:type="gramEnd"/>
      <w:r w:rsidRPr="00451961">
        <w:rPr>
          <w:rFonts w:ascii="Times New Roman" w:hAnsi="Times New Roman"/>
          <w:sz w:val="24"/>
          <w:szCs w:val="24"/>
        </w:rPr>
        <w:t xml:space="preserve"> иных документах, разработанных образовательной организацией для обеспечения образовательного процесса,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2.5. Подраздел "Образовательные стандарты".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w:t>
      </w:r>
      <w:r w:rsidRPr="00451961">
        <w:rPr>
          <w:rFonts w:ascii="Times New Roman" w:hAnsi="Times New Roman"/>
          <w:sz w:val="24"/>
          <w:szCs w:val="24"/>
        </w:rPr>
        <w:lastRenderedPageBreak/>
        <w:t>стандартов размещать в подразделе гиперссылки на соответствующие документы на сайте Министерства образования и науки Российской Федерации.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2.6. Подраздел "Руководство. Педагогический состав".</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Главная страница подраздела должна содержать следующую информацию:</w:t>
      </w:r>
    </w:p>
    <w:p w:rsidR="00020489" w:rsidRPr="00451961" w:rsidRDefault="00020489" w:rsidP="00020489">
      <w:pPr>
        <w:spacing w:after="0"/>
        <w:jc w:val="both"/>
        <w:rPr>
          <w:rFonts w:ascii="Times New Roman" w:hAnsi="Times New Roman"/>
          <w:sz w:val="24"/>
          <w:szCs w:val="24"/>
        </w:rPr>
      </w:pPr>
      <w:proofErr w:type="gramStart"/>
      <w:r w:rsidRPr="00451961">
        <w:rPr>
          <w:rFonts w:ascii="Times New Roman" w:hAnsi="Times New Roman"/>
          <w:sz w:val="24"/>
          <w:szCs w:val="24"/>
        </w:rPr>
        <w:t>а) о руководителе образовательной организации,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020489" w:rsidRPr="00451961" w:rsidRDefault="00020489" w:rsidP="00020489">
      <w:pPr>
        <w:spacing w:after="0"/>
        <w:jc w:val="both"/>
        <w:rPr>
          <w:rFonts w:ascii="Times New Roman" w:hAnsi="Times New Roman"/>
          <w:sz w:val="24"/>
          <w:szCs w:val="24"/>
        </w:rPr>
      </w:pPr>
      <w:proofErr w:type="gramStart"/>
      <w:r w:rsidRPr="00451961">
        <w:rPr>
          <w:rFonts w:ascii="Times New Roman" w:hAnsi="Times New Roman"/>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2.7. Подраздел "Материально-техническое обеспечение и оснащенность образовательного процесса".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Главная страница подраздела должна содержать информацию о материально - техническом обеспечении образовательной деятельности, в том числе сведения о наличии оборудованных учебных кабинетов, средств обучения и воспитания, об условиях питания и охраны здоровья обучающихся, о доступе к информационным системам и информационно - телекоммуникационным сетям.</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2.8. Подраздел "Платные образовательные услуги".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Подраздел должен содержать информацию о порядке оказания платных образовательных услуг.</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2.9. Подраздел "Финансово - хозяйственная деятельность".</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бюджетов субъекта Российской Федерации, местного бюджета,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2.10. Подраздел "Вакантные места для приема (перевода)".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Главная страница подраздела должна содержать информацию о количестве вакантных мест для приема (перевода) обучающихся по образовательной программе дошкольного образования.</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 xml:space="preserve">2.12. Файлы документов представляются на Сайте в форматах </w:t>
      </w:r>
      <w:proofErr w:type="spellStart"/>
      <w:r w:rsidRPr="00451961">
        <w:rPr>
          <w:rFonts w:ascii="Times New Roman" w:hAnsi="Times New Roman"/>
          <w:sz w:val="24"/>
          <w:szCs w:val="24"/>
        </w:rPr>
        <w:t>Portable</w:t>
      </w:r>
      <w:proofErr w:type="spellEnd"/>
      <w:r w:rsidRPr="00451961">
        <w:rPr>
          <w:rFonts w:ascii="Times New Roman" w:hAnsi="Times New Roman"/>
          <w:sz w:val="24"/>
          <w:szCs w:val="24"/>
        </w:rPr>
        <w:t xml:space="preserve"> </w:t>
      </w:r>
      <w:proofErr w:type="spellStart"/>
      <w:r w:rsidRPr="00451961">
        <w:rPr>
          <w:rFonts w:ascii="Times New Roman" w:hAnsi="Times New Roman"/>
          <w:sz w:val="24"/>
          <w:szCs w:val="24"/>
        </w:rPr>
        <w:t>Document</w:t>
      </w:r>
      <w:proofErr w:type="spellEnd"/>
      <w:r w:rsidRPr="00451961">
        <w:rPr>
          <w:rFonts w:ascii="Times New Roman" w:hAnsi="Times New Roman"/>
          <w:sz w:val="24"/>
          <w:szCs w:val="24"/>
        </w:rPr>
        <w:t xml:space="preserve"> </w:t>
      </w:r>
      <w:r w:rsidRPr="00451961">
        <w:rPr>
          <w:rFonts w:ascii="Times New Roman" w:hAnsi="Times New Roman"/>
          <w:sz w:val="24"/>
          <w:szCs w:val="24"/>
          <w:lang w:val="en-US"/>
        </w:rPr>
        <w:t>Files</w:t>
      </w:r>
      <w:r w:rsidRPr="00451961">
        <w:rPr>
          <w:rFonts w:ascii="Times New Roman" w:hAnsi="Times New Roman"/>
          <w:sz w:val="24"/>
          <w:szCs w:val="24"/>
        </w:rPr>
        <w:t xml:space="preserve"> (</w:t>
      </w:r>
      <w:proofErr w:type="spellStart"/>
      <w:r w:rsidRPr="00451961">
        <w:rPr>
          <w:rFonts w:ascii="Times New Roman" w:hAnsi="Times New Roman"/>
          <w:sz w:val="24"/>
          <w:szCs w:val="24"/>
          <w:lang w:val="en-US"/>
        </w:rPr>
        <w:t>pdf</w:t>
      </w:r>
      <w:proofErr w:type="spellEnd"/>
      <w:r w:rsidRPr="00451961">
        <w:rPr>
          <w:rFonts w:ascii="Times New Roman" w:hAnsi="Times New Roman"/>
          <w:sz w:val="24"/>
          <w:szCs w:val="24"/>
        </w:rPr>
        <w:t xml:space="preserve">), </w:t>
      </w:r>
      <w:r w:rsidRPr="00451961">
        <w:rPr>
          <w:rFonts w:ascii="Times New Roman" w:hAnsi="Times New Roman"/>
          <w:sz w:val="24"/>
          <w:szCs w:val="24"/>
          <w:lang w:val="en-US"/>
        </w:rPr>
        <w:t>Microsoft</w:t>
      </w:r>
      <w:r w:rsidRPr="00451961">
        <w:rPr>
          <w:rFonts w:ascii="Times New Roman" w:hAnsi="Times New Roman"/>
          <w:sz w:val="24"/>
          <w:szCs w:val="24"/>
        </w:rPr>
        <w:t xml:space="preserve"> </w:t>
      </w:r>
      <w:r w:rsidRPr="00451961">
        <w:rPr>
          <w:rFonts w:ascii="Times New Roman" w:hAnsi="Times New Roman"/>
          <w:sz w:val="24"/>
          <w:szCs w:val="24"/>
          <w:lang w:val="en-US"/>
        </w:rPr>
        <w:t>Word</w:t>
      </w:r>
      <w:r w:rsidRPr="00451961">
        <w:rPr>
          <w:rFonts w:ascii="Times New Roman" w:hAnsi="Times New Roman"/>
          <w:sz w:val="24"/>
          <w:szCs w:val="24"/>
        </w:rPr>
        <w:t xml:space="preserve"> / </w:t>
      </w:r>
      <w:proofErr w:type="spellStart"/>
      <w:r w:rsidRPr="00451961">
        <w:rPr>
          <w:rFonts w:ascii="Times New Roman" w:hAnsi="Times New Roman"/>
          <w:sz w:val="24"/>
          <w:szCs w:val="24"/>
          <w:lang w:val="en-US"/>
        </w:rPr>
        <w:t>Microsofr</w:t>
      </w:r>
      <w:proofErr w:type="spellEnd"/>
      <w:r w:rsidRPr="00451961">
        <w:rPr>
          <w:rFonts w:ascii="Times New Roman" w:hAnsi="Times New Roman"/>
          <w:sz w:val="24"/>
          <w:szCs w:val="24"/>
        </w:rPr>
        <w:t xml:space="preserve"> </w:t>
      </w:r>
      <w:r w:rsidRPr="00451961">
        <w:rPr>
          <w:rFonts w:ascii="Times New Roman" w:hAnsi="Times New Roman"/>
          <w:sz w:val="24"/>
          <w:szCs w:val="24"/>
          <w:lang w:val="en-US"/>
        </w:rPr>
        <w:t>Excel</w:t>
      </w:r>
      <w:r w:rsidRPr="00451961">
        <w:rPr>
          <w:rFonts w:ascii="Times New Roman" w:hAnsi="Times New Roman"/>
          <w:sz w:val="24"/>
          <w:szCs w:val="24"/>
        </w:rPr>
        <w:t xml:space="preserve"> (</w:t>
      </w:r>
      <w:r w:rsidRPr="00451961">
        <w:rPr>
          <w:rFonts w:ascii="Times New Roman" w:hAnsi="Times New Roman"/>
          <w:sz w:val="24"/>
          <w:szCs w:val="24"/>
          <w:lang w:val="en-US"/>
        </w:rPr>
        <w:t>doc</w:t>
      </w:r>
      <w:r w:rsidRPr="00451961">
        <w:rPr>
          <w:rFonts w:ascii="Times New Roman" w:hAnsi="Times New Roman"/>
          <w:sz w:val="24"/>
          <w:szCs w:val="24"/>
        </w:rPr>
        <w:t xml:space="preserve">, </w:t>
      </w:r>
      <w:proofErr w:type="spellStart"/>
      <w:r w:rsidRPr="00451961">
        <w:rPr>
          <w:rFonts w:ascii="Times New Roman" w:hAnsi="Times New Roman"/>
          <w:sz w:val="24"/>
          <w:szCs w:val="24"/>
          <w:lang w:val="en-US"/>
        </w:rPr>
        <w:t>docx</w:t>
      </w:r>
      <w:proofErr w:type="spellEnd"/>
      <w:r w:rsidRPr="00451961">
        <w:rPr>
          <w:rFonts w:ascii="Times New Roman" w:hAnsi="Times New Roman"/>
          <w:sz w:val="24"/>
          <w:szCs w:val="24"/>
        </w:rPr>
        <w:t xml:space="preserve"> ,</w:t>
      </w:r>
      <w:proofErr w:type="spellStart"/>
      <w:r w:rsidRPr="00451961">
        <w:rPr>
          <w:rFonts w:ascii="Times New Roman" w:hAnsi="Times New Roman"/>
          <w:sz w:val="24"/>
          <w:szCs w:val="24"/>
          <w:lang w:val="en-US"/>
        </w:rPr>
        <w:t>xls</w:t>
      </w:r>
      <w:proofErr w:type="spellEnd"/>
      <w:r w:rsidRPr="00451961">
        <w:rPr>
          <w:rFonts w:ascii="Times New Roman" w:hAnsi="Times New Roman"/>
          <w:sz w:val="24"/>
          <w:szCs w:val="24"/>
        </w:rPr>
        <w:t xml:space="preserve">, </w:t>
      </w:r>
      <w:proofErr w:type="spellStart"/>
      <w:r w:rsidRPr="00451961">
        <w:rPr>
          <w:rFonts w:ascii="Times New Roman" w:hAnsi="Times New Roman"/>
          <w:sz w:val="24"/>
          <w:szCs w:val="24"/>
          <w:lang w:val="en-US"/>
        </w:rPr>
        <w:t>xlsx</w:t>
      </w:r>
      <w:proofErr w:type="spellEnd"/>
      <w:r w:rsidRPr="00451961">
        <w:rPr>
          <w:rFonts w:ascii="Times New Roman" w:hAnsi="Times New Roman"/>
          <w:sz w:val="24"/>
          <w:szCs w:val="24"/>
        </w:rPr>
        <w:t xml:space="preserve">), </w:t>
      </w:r>
      <w:r w:rsidRPr="00451961">
        <w:rPr>
          <w:rFonts w:ascii="Times New Roman" w:hAnsi="Times New Roman"/>
          <w:sz w:val="24"/>
          <w:szCs w:val="24"/>
          <w:lang w:val="en-US"/>
        </w:rPr>
        <w:t>Open</w:t>
      </w:r>
      <w:r w:rsidRPr="00451961">
        <w:rPr>
          <w:rFonts w:ascii="Times New Roman" w:hAnsi="Times New Roman"/>
          <w:sz w:val="24"/>
          <w:szCs w:val="24"/>
        </w:rPr>
        <w:t xml:space="preserve"> </w:t>
      </w:r>
      <w:r w:rsidRPr="00451961">
        <w:rPr>
          <w:rFonts w:ascii="Times New Roman" w:hAnsi="Times New Roman"/>
          <w:sz w:val="24"/>
          <w:szCs w:val="24"/>
          <w:lang w:val="en-US"/>
        </w:rPr>
        <w:t>Document</w:t>
      </w:r>
      <w:r w:rsidRPr="00451961">
        <w:rPr>
          <w:rFonts w:ascii="Times New Roman" w:hAnsi="Times New Roman"/>
          <w:sz w:val="24"/>
          <w:szCs w:val="24"/>
        </w:rPr>
        <w:t xml:space="preserve"> </w:t>
      </w:r>
      <w:r w:rsidRPr="00451961">
        <w:rPr>
          <w:rFonts w:ascii="Times New Roman" w:hAnsi="Times New Roman"/>
          <w:sz w:val="24"/>
          <w:szCs w:val="24"/>
          <w:lang w:val="en-US"/>
        </w:rPr>
        <w:t>Files</w:t>
      </w:r>
      <w:r w:rsidRPr="00451961">
        <w:rPr>
          <w:rFonts w:ascii="Times New Roman" w:hAnsi="Times New Roman"/>
          <w:sz w:val="24"/>
          <w:szCs w:val="24"/>
        </w:rPr>
        <w:t>(</w:t>
      </w:r>
      <w:proofErr w:type="spellStart"/>
      <w:r w:rsidRPr="00451961">
        <w:rPr>
          <w:rFonts w:ascii="Times New Roman" w:hAnsi="Times New Roman"/>
          <w:sz w:val="24"/>
          <w:szCs w:val="24"/>
        </w:rPr>
        <w:t>odt</w:t>
      </w:r>
      <w:proofErr w:type="spellEnd"/>
      <w:r w:rsidRPr="00451961">
        <w:rPr>
          <w:rFonts w:ascii="Times New Roman" w:hAnsi="Times New Roman"/>
          <w:sz w:val="24"/>
          <w:szCs w:val="24"/>
        </w:rPr>
        <w:t xml:space="preserve">, </w:t>
      </w:r>
      <w:proofErr w:type="spellStart"/>
      <w:r w:rsidRPr="00451961">
        <w:rPr>
          <w:rFonts w:ascii="Times New Roman" w:hAnsi="Times New Roman"/>
          <w:sz w:val="24"/>
          <w:szCs w:val="24"/>
        </w:rPr>
        <w:t>ods</w:t>
      </w:r>
      <w:proofErr w:type="spellEnd"/>
      <w:r w:rsidRPr="00451961">
        <w:rPr>
          <w:rFonts w:ascii="Times New Roman" w:hAnsi="Times New Roman"/>
          <w:sz w:val="24"/>
          <w:szCs w:val="24"/>
        </w:rPr>
        <w:t>).</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2.13. Все файлы, ссылки на которые размещены на страницах соответствующего</w:t>
      </w:r>
      <w:r>
        <w:rPr>
          <w:rFonts w:ascii="Times New Roman" w:hAnsi="Times New Roman"/>
          <w:sz w:val="24"/>
          <w:szCs w:val="24"/>
        </w:rPr>
        <w:t xml:space="preserve"> </w:t>
      </w:r>
      <w:r w:rsidRPr="00451961">
        <w:rPr>
          <w:rFonts w:ascii="Times New Roman" w:hAnsi="Times New Roman"/>
          <w:sz w:val="24"/>
          <w:szCs w:val="24"/>
        </w:rPr>
        <w:t>раздела, должны удовлетворять следующим условиям:</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 xml:space="preserve">а) максимальный размер размещаемого файла не должен превышать 15 </w:t>
      </w:r>
      <w:proofErr w:type="spellStart"/>
      <w:r w:rsidRPr="00451961">
        <w:rPr>
          <w:rFonts w:ascii="Times New Roman" w:hAnsi="Times New Roman"/>
          <w:sz w:val="24"/>
          <w:szCs w:val="24"/>
        </w:rPr>
        <w:t>мб</w:t>
      </w:r>
      <w:proofErr w:type="spellEnd"/>
      <w:r w:rsidRPr="00451961">
        <w:rPr>
          <w:rFonts w:ascii="Times New Roman" w:hAnsi="Times New Roman"/>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 xml:space="preserve">б) сканирование документа должно быть выполнено с разрешением не менее 75 </w:t>
      </w:r>
      <w:proofErr w:type="spellStart"/>
      <w:r w:rsidRPr="00451961">
        <w:rPr>
          <w:rFonts w:ascii="Times New Roman" w:hAnsi="Times New Roman"/>
          <w:sz w:val="24"/>
          <w:szCs w:val="24"/>
        </w:rPr>
        <w:t>dpi</w:t>
      </w:r>
      <w:proofErr w:type="spellEnd"/>
      <w:r w:rsidRPr="00451961">
        <w:rPr>
          <w:rFonts w:ascii="Times New Roman" w:hAnsi="Times New Roman"/>
          <w:sz w:val="24"/>
          <w:szCs w:val="24"/>
        </w:rPr>
        <w:t>;</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в) отсканированный текст в электронной копии документа должен быть читаемым.</w:t>
      </w:r>
    </w:p>
    <w:p w:rsidR="00020489" w:rsidRDefault="00020489" w:rsidP="00020489">
      <w:pPr>
        <w:spacing w:after="0"/>
        <w:jc w:val="center"/>
        <w:rPr>
          <w:rFonts w:ascii="Times New Roman" w:hAnsi="Times New Roman"/>
          <w:b/>
          <w:sz w:val="24"/>
          <w:szCs w:val="24"/>
        </w:rPr>
      </w:pPr>
      <w:r w:rsidRPr="00451961">
        <w:rPr>
          <w:rFonts w:ascii="Times New Roman" w:hAnsi="Times New Roman"/>
          <w:b/>
          <w:sz w:val="24"/>
          <w:szCs w:val="24"/>
        </w:rPr>
        <w:lastRenderedPageBreak/>
        <w:t>3. Порядок размещения и обновления информации</w:t>
      </w:r>
    </w:p>
    <w:p w:rsidR="00020489" w:rsidRPr="00451961" w:rsidRDefault="00020489" w:rsidP="00020489">
      <w:pPr>
        <w:spacing w:after="0"/>
        <w:jc w:val="center"/>
        <w:rPr>
          <w:rFonts w:ascii="Times New Roman" w:hAnsi="Times New Roman"/>
          <w:b/>
          <w:sz w:val="24"/>
          <w:szCs w:val="24"/>
        </w:rPr>
      </w:pP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3.1. Учреждение обеспечивает координацию работ по информационному наполнению 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обновлению Сайта.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 Учреждение самостоятельно или по договору с третьей стороной обеспечивает:</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3.2.1.Постоянную поддержку Сайта в работоспособном состоянии;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3.2.2.Взаимодействие с внешними информационно-телекоммуникационными сетями, сетью Интернет;</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3.2.3.Проведение организационно-технических мероприятий по защите информации на Сайте от несанкционированного доступа;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3.2.4.Инсталляцию программного обеспечения, необходимого для функционирования Сайта в случае аварийной ситуации;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3.2.5.Ведение архива программного обеспечения, необходимого для восстановления и инсталляции Сайта;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3.2.6. Резервное копирование данных и настроек Сайта;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3.2.7. Проведение регламентных работ на сервере;</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3.2.8. Разграничение доступа персонала и пользователей к ресурсам Сайта и правам на изменение информации;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3.2.9. Размещение материалов на Сайте;</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3.2.10. Соблюдение авторских прав при использовании программного обеспечения, применяемого при создании и функционировании Сайта.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3.3. Содержание Сайта формируется на основе информации, предоставляемой участниками образовательного процесса Учреждения.</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3.4. Список лиц, обеспечивающих создание и эксплуатацию официального Сайта, перечень и объем обязательной предоставляемой информации и возникающих в связи с этим зон ответственности утверждается приказом Заведующего Учреждением.</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3.5. Сайт размещается по адресу: http://детские-сады</w:t>
      </w:r>
      <w:proofErr w:type="gramStart"/>
      <w:r w:rsidRPr="00451961">
        <w:rPr>
          <w:rFonts w:ascii="Times New Roman" w:hAnsi="Times New Roman"/>
          <w:sz w:val="24"/>
          <w:szCs w:val="24"/>
        </w:rPr>
        <w:t>.а</w:t>
      </w:r>
      <w:proofErr w:type="gramEnd"/>
      <w:r w:rsidRPr="00451961">
        <w:rPr>
          <w:rFonts w:ascii="Times New Roman" w:hAnsi="Times New Roman"/>
          <w:sz w:val="24"/>
          <w:szCs w:val="24"/>
        </w:rPr>
        <w:t>бакан.рф с обязательным предоставлением информации об адресе вышестоящему органу управления образования.</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3.6. При изменении Устава Учреждения,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 7 дней после утверждения указанных документов.</w:t>
      </w:r>
    </w:p>
    <w:p w:rsidR="00020489" w:rsidRDefault="00020489" w:rsidP="00020489">
      <w:pPr>
        <w:spacing w:after="0"/>
        <w:jc w:val="both"/>
        <w:rPr>
          <w:rFonts w:ascii="Times New Roman" w:hAnsi="Times New Roman"/>
          <w:sz w:val="24"/>
          <w:szCs w:val="24"/>
        </w:rPr>
      </w:pPr>
      <w:r w:rsidRPr="00451961">
        <w:rPr>
          <w:rFonts w:ascii="Times New Roman" w:hAnsi="Times New Roman"/>
          <w:sz w:val="24"/>
          <w:szCs w:val="24"/>
        </w:rPr>
        <w:t>3.7. Информация на официальном сайте Учреждения в сети Интернет размещается на русском языке, может быть размещена на государственных языках республик, входящих в</w:t>
      </w:r>
      <w:r>
        <w:rPr>
          <w:rFonts w:ascii="Times New Roman" w:hAnsi="Times New Roman"/>
          <w:sz w:val="24"/>
          <w:szCs w:val="24"/>
        </w:rPr>
        <w:t xml:space="preserve"> </w:t>
      </w:r>
      <w:r w:rsidRPr="00451961">
        <w:rPr>
          <w:rFonts w:ascii="Times New Roman" w:hAnsi="Times New Roman"/>
          <w:sz w:val="24"/>
          <w:szCs w:val="24"/>
        </w:rPr>
        <w:t>состав Российской Федерации (Постановление Правительства России от 18.04.2012г. № 343 «Об утверждении Правил размещения в сети Интернет).</w:t>
      </w:r>
    </w:p>
    <w:p w:rsidR="00020489" w:rsidRPr="00451961" w:rsidRDefault="00020489" w:rsidP="00020489">
      <w:pPr>
        <w:spacing w:after="0"/>
        <w:jc w:val="both"/>
        <w:rPr>
          <w:rFonts w:ascii="Times New Roman" w:hAnsi="Times New Roman"/>
          <w:sz w:val="24"/>
          <w:szCs w:val="24"/>
        </w:rPr>
      </w:pPr>
    </w:p>
    <w:p w:rsidR="00020489" w:rsidRPr="00215A68" w:rsidRDefault="00020489" w:rsidP="00020489">
      <w:pPr>
        <w:pStyle w:val="a3"/>
        <w:numPr>
          <w:ilvl w:val="0"/>
          <w:numId w:val="3"/>
        </w:numPr>
        <w:spacing w:after="0"/>
        <w:jc w:val="center"/>
        <w:rPr>
          <w:rFonts w:ascii="Times New Roman" w:hAnsi="Times New Roman"/>
          <w:b/>
          <w:sz w:val="24"/>
          <w:szCs w:val="24"/>
        </w:rPr>
      </w:pPr>
      <w:r w:rsidRPr="00215A68">
        <w:rPr>
          <w:rFonts w:ascii="Times New Roman" w:hAnsi="Times New Roman"/>
          <w:b/>
          <w:sz w:val="24"/>
          <w:szCs w:val="24"/>
        </w:rPr>
        <w:t>Обязанность и ответственность за обеспечение функционирования</w:t>
      </w:r>
    </w:p>
    <w:p w:rsidR="00020489" w:rsidRPr="00215A68" w:rsidRDefault="00020489" w:rsidP="00020489">
      <w:pPr>
        <w:pStyle w:val="a3"/>
        <w:spacing w:after="0"/>
        <w:ind w:left="360"/>
        <w:jc w:val="both"/>
        <w:rPr>
          <w:rFonts w:ascii="Times New Roman" w:hAnsi="Times New Roman"/>
          <w:b/>
          <w:sz w:val="24"/>
          <w:szCs w:val="24"/>
        </w:rPr>
      </w:pP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4.1. Ответственность за обеспечение функционирования Сайта возлагается на сотрудника Учреждения приказом Заведующего.</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4.2. Обязанности сотрудника, ответственного за функционирование Сайта, включают организацию всех видов работ, обеспечивающих работоспособность Сайта.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4.3. Лицам, назначенным Заведующим Учреждением, вменяются следующие обязанности: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lastRenderedPageBreak/>
        <w:t>4.3.1.Обеспечение взаимодействия Сайта с внешними информационно - телекоммуникационными сетями, с сетью Интернет.</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4.3.2.Проведение организационно - технических мероприятий по защите информации Сайта от несанкционированного доступа.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4.3.3.Инсталляцию программного обеспечения, необходимого для поддержания функционирования Сайта в случае аварийной ситуации.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4.3.4.Ведение архива информационных материалов и программного обеспечения, необходимого для восстановления и инсталляции Сайта.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4.3.5.Регулярное резервное копирование данных и настроек Сайта.</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4.3.6.Разграничение прав доступа к ресурсам Сайта и прав на изменение информации.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4.3.7.Сбор, обработка и размещение на Сайте информации в соответствии требованиями настоящего Положения.</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3.4 настоящего Положения.</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4.5. Порядок привлечения к ответственности сотрудников, обеспечивающих создание и функционирование официального Сайта, устанавливается действующим законодательством Российской Федерации.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4.6. Сотрудник, ответственный за функционирование Сайта несет ответственность:</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4.6.1.За отсутствие на Сайте информации, предусмотренной п.2 настоящего Положения;</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4.6.2. За нарушение сроков обновления информации;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4.6.3.За защиту информации от уничтожения, модификацию и блокирование доступа к ней, а также от иных неправомерных действий в отношении такой информации;</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4.6.4. За возможность копирования информации на резервный носитель, обеспечивающий её восстановление;</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4.6.5.За размещение на Сайте информации, противоречащей настоящему Положению;</w:t>
      </w:r>
    </w:p>
    <w:p w:rsidR="00020489" w:rsidRPr="00451961" w:rsidRDefault="00020489" w:rsidP="00020489">
      <w:pPr>
        <w:spacing w:after="0"/>
        <w:jc w:val="both"/>
        <w:rPr>
          <w:rFonts w:ascii="Times New Roman" w:hAnsi="Times New Roman"/>
          <w:sz w:val="24"/>
          <w:szCs w:val="24"/>
        </w:rPr>
      </w:pPr>
      <w:r w:rsidRPr="00451961">
        <w:rPr>
          <w:rFonts w:ascii="Times New Roman" w:hAnsi="Times New Roman"/>
          <w:sz w:val="24"/>
          <w:szCs w:val="24"/>
        </w:rPr>
        <w:t>4.6.6. За размещение на Сайте информации, не соответствующей действительности.</w:t>
      </w:r>
    </w:p>
    <w:p w:rsidR="00020489" w:rsidRPr="00451961" w:rsidRDefault="00020489" w:rsidP="00020489">
      <w:pPr>
        <w:spacing w:after="0" w:line="240" w:lineRule="auto"/>
        <w:jc w:val="both"/>
        <w:rPr>
          <w:sz w:val="24"/>
          <w:szCs w:val="24"/>
        </w:rPr>
      </w:pPr>
    </w:p>
    <w:p w:rsidR="00020489" w:rsidRPr="000E4181" w:rsidRDefault="00020489" w:rsidP="00020489">
      <w:pPr>
        <w:pStyle w:val="Default"/>
        <w:spacing w:line="276" w:lineRule="auto"/>
        <w:jc w:val="both"/>
      </w:pPr>
    </w:p>
    <w:p w:rsidR="00020489" w:rsidRDefault="00020489" w:rsidP="00020489">
      <w:pPr>
        <w:pStyle w:val="Default"/>
        <w:ind w:left="360"/>
        <w:jc w:val="both"/>
      </w:pPr>
    </w:p>
    <w:p w:rsidR="001C0BAC" w:rsidRDefault="001C0BAC"/>
    <w:sectPr w:rsidR="001C0BAC" w:rsidSect="00215A6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9FD"/>
    <w:multiLevelType w:val="multilevel"/>
    <w:tmpl w:val="AC9A3B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34C740D"/>
    <w:multiLevelType w:val="hybridMultilevel"/>
    <w:tmpl w:val="329620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B0484"/>
    <w:multiLevelType w:val="multilevel"/>
    <w:tmpl w:val="3626DD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89"/>
    <w:rsid w:val="00020489"/>
    <w:rsid w:val="001C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20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8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20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eveks</dc:creator>
  <cp:lastModifiedBy>eveks</cp:lastModifiedBy>
  <cp:revision>1</cp:revision>
  <dcterms:created xsi:type="dcterms:W3CDTF">2016-11-27T05:57:00Z</dcterms:created>
  <dcterms:modified xsi:type="dcterms:W3CDTF">2016-11-27T06:03:00Z</dcterms:modified>
</cp:coreProperties>
</file>