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69"/>
        <w:gridCol w:w="2835"/>
      </w:tblGrid>
      <w:tr w:rsidR="00701509" w:rsidRPr="00A60A6F" w:rsidTr="00322DE9">
        <w:trPr>
          <w:trHeight w:val="324"/>
        </w:trPr>
        <w:tc>
          <w:tcPr>
            <w:tcW w:w="3544" w:type="dxa"/>
            <w:tcBorders>
              <w:bottom w:val="nil"/>
            </w:tcBorders>
          </w:tcPr>
          <w:p w:rsidR="00701509" w:rsidRDefault="00701509" w:rsidP="00322DE9">
            <w:pPr>
              <w:tabs>
                <w:tab w:val="left" w:pos="159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701509" w:rsidRDefault="00701509" w:rsidP="00322DE9">
            <w:pPr>
              <w:tabs>
                <w:tab w:val="left" w:pos="159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Советом родителей</w:t>
            </w:r>
          </w:p>
          <w:p w:rsidR="00701509" w:rsidRDefault="00701509" w:rsidP="00322DE9">
            <w:pPr>
              <w:tabs>
                <w:tab w:val="left" w:pos="159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«Д/с «</w:t>
            </w:r>
            <w:r>
              <w:rPr>
                <w:sz w:val="22"/>
                <w:szCs w:val="22"/>
              </w:rPr>
              <w:t>Золотой ключик</w:t>
            </w:r>
            <w:r>
              <w:rPr>
                <w:sz w:val="22"/>
                <w:szCs w:val="22"/>
              </w:rPr>
              <w:t>»</w:t>
            </w:r>
          </w:p>
          <w:p w:rsidR="00701509" w:rsidRPr="00957615" w:rsidRDefault="00701509" w:rsidP="00322DE9">
            <w:pPr>
              <w:tabs>
                <w:tab w:val="left" w:pos="159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№1 от 02.11.15</w:t>
            </w:r>
            <w:r>
              <w:rPr>
                <w:sz w:val="22"/>
                <w:szCs w:val="22"/>
              </w:rPr>
              <w:t>.г.</w:t>
            </w:r>
          </w:p>
        </w:tc>
        <w:tc>
          <w:tcPr>
            <w:tcW w:w="3969" w:type="dxa"/>
            <w:tcBorders>
              <w:bottom w:val="nil"/>
            </w:tcBorders>
          </w:tcPr>
          <w:p w:rsidR="00701509" w:rsidRPr="00CE7960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:rsidR="00701509" w:rsidRPr="00CE7960" w:rsidRDefault="00701509" w:rsidP="00322DE9">
            <w:pPr>
              <w:jc w:val="both"/>
              <w:rPr>
                <w:sz w:val="22"/>
                <w:szCs w:val="22"/>
              </w:rPr>
            </w:pPr>
            <w:r w:rsidRPr="00CE7960">
              <w:rPr>
                <w:sz w:val="22"/>
                <w:szCs w:val="22"/>
              </w:rPr>
              <w:t xml:space="preserve">Педагогическим советом </w:t>
            </w:r>
          </w:p>
          <w:p w:rsidR="00701509" w:rsidRPr="00CE7960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>
              <w:rPr>
                <w:sz w:val="22"/>
                <w:szCs w:val="22"/>
              </w:rPr>
              <w:t xml:space="preserve">ОВ </w:t>
            </w:r>
            <w:r>
              <w:rPr>
                <w:sz w:val="22"/>
                <w:szCs w:val="22"/>
              </w:rPr>
              <w:t>«Д/с «</w:t>
            </w:r>
            <w:r>
              <w:rPr>
                <w:sz w:val="22"/>
                <w:szCs w:val="22"/>
              </w:rPr>
              <w:t>Золотой ключик</w:t>
            </w:r>
            <w:r w:rsidRPr="00CE7960">
              <w:rPr>
                <w:sz w:val="22"/>
                <w:szCs w:val="22"/>
              </w:rPr>
              <w:t xml:space="preserve">» </w:t>
            </w:r>
          </w:p>
          <w:p w:rsidR="00701509" w:rsidRPr="00CE7960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№2</w:t>
            </w:r>
            <w:r w:rsidRPr="00CE7960">
              <w:rPr>
                <w:sz w:val="22"/>
                <w:szCs w:val="22"/>
              </w:rPr>
              <w:t xml:space="preserve"> </w:t>
            </w:r>
          </w:p>
          <w:p w:rsidR="00701509" w:rsidRPr="00CE7960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25.11.15</w:t>
            </w:r>
            <w:r w:rsidRPr="00CE7960">
              <w:rPr>
                <w:sz w:val="22"/>
                <w:szCs w:val="22"/>
              </w:rPr>
              <w:t>г.</w:t>
            </w:r>
          </w:p>
          <w:p w:rsidR="00701509" w:rsidRPr="00957615" w:rsidRDefault="00701509" w:rsidP="00322DE9">
            <w:pPr>
              <w:ind w:left="602" w:hanging="602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01509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П</w:t>
            </w:r>
            <w:r w:rsidRPr="00957615">
              <w:rPr>
                <w:sz w:val="22"/>
                <w:szCs w:val="22"/>
              </w:rPr>
              <w:t xml:space="preserve">риказом  </w:t>
            </w:r>
            <w:r>
              <w:rPr>
                <w:sz w:val="22"/>
                <w:szCs w:val="22"/>
              </w:rPr>
              <w:t xml:space="preserve"> Заведующего       МБДОУ</w:t>
            </w:r>
            <w:r>
              <w:rPr>
                <w:sz w:val="22"/>
                <w:szCs w:val="22"/>
              </w:rPr>
              <w:t>ОВ</w:t>
            </w:r>
          </w:p>
          <w:p w:rsidR="00701509" w:rsidRPr="00957615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«Д/с «</w:t>
            </w:r>
            <w:r>
              <w:rPr>
                <w:sz w:val="22"/>
                <w:szCs w:val="22"/>
              </w:rPr>
              <w:t>Золотой ключик</w:t>
            </w:r>
            <w:r>
              <w:rPr>
                <w:sz w:val="22"/>
                <w:szCs w:val="22"/>
              </w:rPr>
              <w:t xml:space="preserve">» </w:t>
            </w:r>
          </w:p>
          <w:p w:rsidR="00701509" w:rsidRPr="00957615" w:rsidRDefault="00701509" w:rsidP="00322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25.11.15 № 3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/4</w:t>
            </w:r>
            <w:r>
              <w:rPr>
                <w:sz w:val="22"/>
                <w:szCs w:val="22"/>
              </w:rPr>
              <w:t xml:space="preserve"> -ОД</w:t>
            </w:r>
          </w:p>
          <w:p w:rsidR="00701509" w:rsidRPr="00957615" w:rsidRDefault="00701509" w:rsidP="00322DE9">
            <w:pPr>
              <w:jc w:val="both"/>
              <w:rPr>
                <w:sz w:val="22"/>
                <w:szCs w:val="22"/>
              </w:rPr>
            </w:pPr>
            <w:r w:rsidRPr="00957615">
              <w:rPr>
                <w:sz w:val="22"/>
                <w:szCs w:val="22"/>
              </w:rPr>
              <w:t xml:space="preserve"> </w:t>
            </w:r>
          </w:p>
        </w:tc>
      </w:tr>
    </w:tbl>
    <w:p w:rsidR="00701509" w:rsidRPr="00701509" w:rsidRDefault="00701509" w:rsidP="00701509"/>
    <w:p w:rsidR="00701509" w:rsidRPr="00EF652F" w:rsidRDefault="00701509" w:rsidP="007015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09" w:rsidRPr="00EF652F" w:rsidRDefault="00701509" w:rsidP="0070150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652F">
        <w:rPr>
          <w:b/>
          <w:sz w:val="26"/>
          <w:szCs w:val="26"/>
        </w:rPr>
        <w:t>ПОЛОЖЕНИЕ</w:t>
      </w:r>
    </w:p>
    <w:p w:rsidR="00701509" w:rsidRDefault="00701509" w:rsidP="007015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EF652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ПРОГРАММЕ РАЗВИТИЯ</w:t>
      </w:r>
    </w:p>
    <w:p w:rsidR="00701509" w:rsidRPr="00EF652F" w:rsidRDefault="00701509" w:rsidP="0070150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701509" w:rsidRPr="00E163EB" w:rsidRDefault="00701509" w:rsidP="00701509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E163EB">
        <w:rPr>
          <w:b/>
        </w:rPr>
        <w:t>Общие положения</w:t>
      </w:r>
    </w:p>
    <w:p w:rsidR="00701509" w:rsidRPr="00FC4ADF" w:rsidRDefault="00701509" w:rsidP="00701509">
      <w:pPr>
        <w:spacing w:line="276" w:lineRule="auto"/>
        <w:jc w:val="both"/>
      </w:pPr>
      <w:r w:rsidRPr="00FC4ADF">
        <w:t>1.1</w:t>
      </w:r>
      <w:r w:rsidRPr="00A04D48">
        <w:t>. Нас</w:t>
      </w:r>
      <w:r>
        <w:t>тоящее Положение разработано  Муниципальным бюджетным дошкольным</w:t>
      </w:r>
      <w:r w:rsidRPr="00A04D48">
        <w:t xml:space="preserve"> образовател</w:t>
      </w:r>
      <w:r>
        <w:t xml:space="preserve">ьным  учреждением </w:t>
      </w:r>
      <w:r>
        <w:t>общеразвивающего вида</w:t>
      </w:r>
      <w:r>
        <w:t xml:space="preserve"> «Детский сад «</w:t>
      </w:r>
      <w:r>
        <w:t>Золотой ключик</w:t>
      </w:r>
      <w:r w:rsidRPr="00A04D48">
        <w:t xml:space="preserve">»  (далее – Учреждение)  в соответствии с </w:t>
      </w:r>
      <w:r w:rsidRPr="00A04D48">
        <w:rPr>
          <w:bCs/>
        </w:rPr>
        <w:t>Феде</w:t>
      </w:r>
      <w:r>
        <w:rPr>
          <w:bCs/>
        </w:rPr>
        <w:t>ральным законом  от 29.12.2012 № 273-ФЗ «</w:t>
      </w:r>
      <w:r w:rsidRPr="00A04D48">
        <w:rPr>
          <w:bCs/>
        </w:rPr>
        <w:t>Об обр</w:t>
      </w:r>
      <w:r>
        <w:rPr>
          <w:bCs/>
        </w:rPr>
        <w:t>азовании в Российской Федерации»</w:t>
      </w:r>
      <w:r w:rsidRPr="00A04D48">
        <w:rPr>
          <w:bCs/>
        </w:rPr>
        <w:t xml:space="preserve">, </w:t>
      </w:r>
      <w:r w:rsidRPr="00A04D48">
        <w:t>Законом Республики</w:t>
      </w:r>
      <w:r>
        <w:t xml:space="preserve"> Хакасия от 05.07.2013 № 60-ЗРХ «</w:t>
      </w:r>
      <w:r w:rsidRPr="00A04D48">
        <w:t>Об о</w:t>
      </w:r>
      <w:r>
        <w:t>бразовании в Республике Хакасия»</w:t>
      </w:r>
      <w:r w:rsidRPr="00A04D48">
        <w:t>,  принимаемыми в соответствии с ними нормативными документами, Уставом Учреждения.</w:t>
      </w:r>
    </w:p>
    <w:p w:rsidR="00701509" w:rsidRPr="00FC4ADF" w:rsidRDefault="00701509" w:rsidP="00701509">
      <w:pPr>
        <w:shd w:val="clear" w:color="auto" w:fill="FFFFFF"/>
        <w:spacing w:line="276" w:lineRule="auto"/>
        <w:jc w:val="both"/>
      </w:pPr>
      <w:r w:rsidRPr="00FC4ADF">
        <w:t xml:space="preserve">1.2. Программа развития (далее - Программа) </w:t>
      </w:r>
      <w:r w:rsidRPr="00FC4ADF">
        <w:rPr>
          <w:rFonts w:ascii="Arial" w:hAnsi="Arial" w:cs="Arial"/>
          <w:color w:val="555555"/>
        </w:rPr>
        <w:t xml:space="preserve">- </w:t>
      </w:r>
      <w:r w:rsidRPr="00FC4ADF">
        <w:t>модель совместной деятельности педагогического коллектива, определяющая:</w:t>
      </w:r>
    </w:p>
    <w:p w:rsidR="00701509" w:rsidRPr="00FC4ADF" w:rsidRDefault="00701509" w:rsidP="00701509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FC4ADF">
        <w:t>исходное состояние Учреждения;</w:t>
      </w:r>
    </w:p>
    <w:p w:rsidR="00701509" w:rsidRPr="00FC4ADF" w:rsidRDefault="00701509" w:rsidP="00701509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FC4ADF">
        <w:t>образ желаемого будущего (концепция Учреждения);</w:t>
      </w:r>
    </w:p>
    <w:p w:rsidR="00701509" w:rsidRPr="00FC4ADF" w:rsidRDefault="00701509" w:rsidP="00701509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FC4ADF">
        <w:t>последовательность действий по переводу Учреждения от настоящего к будущему.</w:t>
      </w:r>
    </w:p>
    <w:p w:rsidR="00701509" w:rsidRPr="00192F6C" w:rsidRDefault="00701509" w:rsidP="00701509">
      <w:pPr>
        <w:pStyle w:val="a3"/>
        <w:shd w:val="clear" w:color="auto" w:fill="FFFFFF"/>
        <w:spacing w:before="0" w:after="0"/>
      </w:pPr>
      <w:r w:rsidRPr="00FC4ADF">
        <w:t xml:space="preserve">1.3. </w:t>
      </w:r>
      <w:r>
        <w:t xml:space="preserve">Цель </w:t>
      </w:r>
      <w:r w:rsidRPr="00192F6C">
        <w:t xml:space="preserve"> Программы развития</w:t>
      </w:r>
      <w:r>
        <w:t xml:space="preserve"> - </w:t>
      </w:r>
      <w:r w:rsidRPr="00192F6C">
        <w:t xml:space="preserve">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 ДОУ  по таким критериям как качество, </w:t>
      </w:r>
      <w:proofErr w:type="spellStart"/>
      <w:r w:rsidRPr="00192F6C">
        <w:t>инновацио</w:t>
      </w:r>
      <w:bookmarkStart w:id="0" w:name="_GoBack"/>
      <w:bookmarkEnd w:id="0"/>
      <w:r w:rsidRPr="00192F6C">
        <w:t>нность</w:t>
      </w:r>
      <w:proofErr w:type="spellEnd"/>
      <w:r w:rsidRPr="00192F6C">
        <w:t>, востребованность и экономическая целесообразность. А так же  создание условий, 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701509" w:rsidRPr="00FC4ADF" w:rsidRDefault="00701509" w:rsidP="00701509">
      <w:pPr>
        <w:spacing w:line="276" w:lineRule="auto"/>
        <w:jc w:val="both"/>
        <w:rPr>
          <w:color w:val="000000"/>
        </w:rPr>
      </w:pPr>
      <w:r w:rsidRPr="00FC4ADF">
        <w:rPr>
          <w:color w:val="000000"/>
        </w:rPr>
        <w:t xml:space="preserve">1.4. Программа разрабатывается на период от 1 года до 5 лет и является нормативным документом, обязательным для выполнения в полном объеме. </w:t>
      </w:r>
    </w:p>
    <w:p w:rsidR="00701509" w:rsidRPr="00FC4ADF" w:rsidRDefault="00701509" w:rsidP="00701509">
      <w:pPr>
        <w:autoSpaceDE w:val="0"/>
        <w:autoSpaceDN w:val="0"/>
        <w:adjustRightInd w:val="0"/>
        <w:spacing w:line="276" w:lineRule="auto"/>
        <w:jc w:val="both"/>
      </w:pPr>
      <w:r w:rsidRPr="00FC4ADF">
        <w:t>1.5. Срок данного Положения не ограничен. Положение действует до принятия нового.</w:t>
      </w:r>
    </w:p>
    <w:p w:rsidR="00701509" w:rsidRDefault="00701509" w:rsidP="00701509">
      <w:pPr>
        <w:spacing w:line="276" w:lineRule="auto"/>
        <w:jc w:val="center"/>
        <w:rPr>
          <w:b/>
        </w:rPr>
      </w:pPr>
    </w:p>
    <w:p w:rsidR="00701509" w:rsidRPr="00FC4ADF" w:rsidRDefault="00701509" w:rsidP="00701509">
      <w:pPr>
        <w:spacing w:line="276" w:lineRule="auto"/>
        <w:jc w:val="center"/>
        <w:rPr>
          <w:b/>
        </w:rPr>
      </w:pPr>
      <w:r w:rsidRPr="00FC4ADF">
        <w:rPr>
          <w:b/>
        </w:rPr>
        <w:t>2. Функции</w:t>
      </w:r>
    </w:p>
    <w:p w:rsidR="00701509" w:rsidRPr="00FC4ADF" w:rsidRDefault="00701509" w:rsidP="00701509">
      <w:pPr>
        <w:spacing w:line="276" w:lineRule="auto"/>
        <w:jc w:val="both"/>
      </w:pPr>
      <w:r w:rsidRPr="00FC4ADF">
        <w:t>2.1.</w:t>
      </w:r>
      <w:r w:rsidRPr="00FC4ADF">
        <w:rPr>
          <w:b/>
        </w:rPr>
        <w:t xml:space="preserve"> </w:t>
      </w:r>
      <w:r w:rsidRPr="00FC4ADF">
        <w:t>Программа осуществляет следующие функции:</w:t>
      </w:r>
    </w:p>
    <w:p w:rsidR="00701509" w:rsidRPr="00FC4ADF" w:rsidRDefault="00701509" w:rsidP="00701509">
      <w:pPr>
        <w:numPr>
          <w:ilvl w:val="0"/>
          <w:numId w:val="4"/>
        </w:numPr>
        <w:spacing w:line="276" w:lineRule="auto"/>
        <w:jc w:val="both"/>
      </w:pPr>
      <w:r>
        <w:t>ориентирует на</w:t>
      </w:r>
      <w:r w:rsidRPr="00FC4ADF">
        <w:t xml:space="preserve"> решение наиболее важных проблем. </w:t>
      </w:r>
    </w:p>
    <w:p w:rsidR="00701509" w:rsidRPr="00FC4ADF" w:rsidRDefault="00701509" w:rsidP="00701509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proofErr w:type="gramStart"/>
      <w:r>
        <w:t>о</w:t>
      </w:r>
      <w:proofErr w:type="gramEnd"/>
      <w:r>
        <w:t>пределяет цели и способы выполнении поставленных задач;</w:t>
      </w:r>
    </w:p>
    <w:p w:rsidR="00701509" w:rsidRPr="00FC4ADF" w:rsidRDefault="00701509" w:rsidP="00701509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о</w:t>
      </w:r>
      <w:r w:rsidRPr="00FC4ADF">
        <w:t>беспечивает соответствие между желаемым и возможным.</w:t>
      </w:r>
    </w:p>
    <w:p w:rsidR="00701509" w:rsidRPr="00FC4ADF" w:rsidRDefault="00701509" w:rsidP="00701509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о</w:t>
      </w:r>
      <w:r w:rsidRPr="00FC4ADF">
        <w:t>пределяет конечные и промежуточные цели для проверки реально полученных результатов на их соответствие целям.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</w:p>
    <w:p w:rsidR="00701509" w:rsidRPr="00364EA6" w:rsidRDefault="00701509" w:rsidP="00701509">
      <w:pPr>
        <w:shd w:val="clear" w:color="auto" w:fill="FFFFFF"/>
        <w:spacing w:line="276" w:lineRule="auto"/>
        <w:jc w:val="center"/>
        <w:rPr>
          <w:b/>
          <w:bCs/>
        </w:rPr>
      </w:pPr>
      <w:r w:rsidRPr="00364EA6">
        <w:t xml:space="preserve">3. </w:t>
      </w:r>
      <w:r w:rsidRPr="00364EA6">
        <w:rPr>
          <w:b/>
          <w:bCs/>
        </w:rPr>
        <w:t>Технология разработки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  <w:rPr>
          <w:bCs/>
          <w:lang w:eastAsia="en-US"/>
        </w:rPr>
      </w:pPr>
      <w:r w:rsidRPr="00364EA6">
        <w:rPr>
          <w:bCs/>
          <w:lang w:eastAsia="en-US"/>
        </w:rPr>
        <w:t>3.1. Для разработки Программы создается рабочая группа (далее - Группа).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  <w:r w:rsidRPr="00364EA6">
        <w:lastRenderedPageBreak/>
        <w:t>3.2. В состав Группы входят представители педагогического коллектива (2-3 человека)  и родителей (законных представителей) (1-2 человека).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  <w:r w:rsidRPr="00364EA6">
        <w:t xml:space="preserve">3.3. Состав Группы утверждается приказом </w:t>
      </w:r>
      <w:proofErr w:type="gramStart"/>
      <w:r w:rsidRPr="00364EA6">
        <w:t>Заведующего Учреждения</w:t>
      </w:r>
      <w:proofErr w:type="gramEnd"/>
      <w:r w:rsidRPr="00364EA6">
        <w:t>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  <w:r w:rsidRPr="00364EA6">
        <w:t>3.4. Работа Группы строится на основе утвержденного плана.</w:t>
      </w:r>
    </w:p>
    <w:p w:rsidR="00701509" w:rsidRPr="00364EA6" w:rsidRDefault="00701509" w:rsidP="00701509">
      <w:pPr>
        <w:spacing w:line="276" w:lineRule="auto"/>
        <w:jc w:val="both"/>
      </w:pPr>
      <w:r w:rsidRPr="00364EA6">
        <w:t>3.5. Группа  избирает из своего состава председателя и  секретаря.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  <w:r w:rsidRPr="00364EA6">
        <w:t>3.6. Функции Группы:</w:t>
      </w:r>
    </w:p>
    <w:p w:rsidR="00701509" w:rsidRPr="00364EA6" w:rsidRDefault="00701509" w:rsidP="00701509">
      <w:pPr>
        <w:pStyle w:val="a3"/>
        <w:spacing w:before="0" w:after="0" w:line="276" w:lineRule="auto"/>
      </w:pPr>
      <w:r w:rsidRPr="00364EA6">
        <w:t>3.6.1. Подготовка информации об Учреждении;</w:t>
      </w:r>
    </w:p>
    <w:p w:rsidR="00701509" w:rsidRPr="00364EA6" w:rsidRDefault="00701509" w:rsidP="00701509">
      <w:pPr>
        <w:pStyle w:val="a3"/>
        <w:spacing w:before="0" w:after="0" w:line="276" w:lineRule="auto"/>
      </w:pPr>
      <w:r w:rsidRPr="00364EA6">
        <w:t xml:space="preserve">3.6.2. Осуществление проблемного </w:t>
      </w:r>
      <w:r>
        <w:t xml:space="preserve">анализа состояния </w:t>
      </w:r>
      <w:r w:rsidRPr="00364EA6">
        <w:t>образовательного процесса;</w:t>
      </w:r>
    </w:p>
    <w:p w:rsidR="00701509" w:rsidRPr="00364EA6" w:rsidRDefault="00701509" w:rsidP="00701509">
      <w:pPr>
        <w:pStyle w:val="a3"/>
        <w:spacing w:before="0" w:after="0" w:line="276" w:lineRule="auto"/>
      </w:pPr>
      <w:r w:rsidRPr="00364EA6">
        <w:t>3.6.3. Формирование концепции и разработка стратегии развития Учреждения;</w:t>
      </w:r>
    </w:p>
    <w:p w:rsidR="00701509" w:rsidRPr="00364EA6" w:rsidRDefault="00701509" w:rsidP="00701509">
      <w:pPr>
        <w:pStyle w:val="a3"/>
        <w:spacing w:before="0" w:after="0" w:line="276" w:lineRule="auto"/>
      </w:pPr>
      <w:r w:rsidRPr="00364EA6">
        <w:t>3.6.4. Определение этапов реализации Программы;</w:t>
      </w:r>
    </w:p>
    <w:p w:rsidR="00701509" w:rsidRPr="00364EA6" w:rsidRDefault="00701509" w:rsidP="00701509">
      <w:pPr>
        <w:pStyle w:val="a3"/>
        <w:spacing w:before="0" w:after="0" w:line="276" w:lineRule="auto"/>
      </w:pPr>
      <w:r w:rsidRPr="00364EA6">
        <w:t>3.6.5. Разработка плана действий.</w:t>
      </w:r>
    </w:p>
    <w:p w:rsidR="00701509" w:rsidRPr="00364EA6" w:rsidRDefault="00701509" w:rsidP="00701509">
      <w:pPr>
        <w:shd w:val="clear" w:color="auto" w:fill="FFFFFF"/>
        <w:spacing w:line="276" w:lineRule="auto"/>
        <w:jc w:val="both"/>
      </w:pPr>
      <w:r>
        <w:rPr>
          <w:bCs/>
          <w:lang w:eastAsia="en-US"/>
        </w:rPr>
        <w:t>3.7</w:t>
      </w:r>
      <w:r w:rsidRPr="00364EA6">
        <w:t xml:space="preserve"> Проект Программы разрабатывается и дополняется педагогическим коллективом и родительской общественностью, принимается на Педагогическом совете.</w:t>
      </w:r>
    </w:p>
    <w:p w:rsidR="00701509" w:rsidRPr="00364EA6" w:rsidRDefault="00701509" w:rsidP="00701509">
      <w:pPr>
        <w:numPr>
          <w:ilvl w:val="1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364EA6">
        <w:rPr>
          <w:bCs/>
          <w:lang w:eastAsia="en-US"/>
        </w:rPr>
        <w:t>О</w:t>
      </w:r>
      <w:r w:rsidRPr="00364EA6">
        <w:t>кончательный вариант Программы согласовывается с Учредителем  и утверждается приказом Заведующего.</w:t>
      </w:r>
    </w:p>
    <w:p w:rsidR="00701509" w:rsidRPr="00364EA6" w:rsidRDefault="00701509" w:rsidP="00701509">
      <w:pPr>
        <w:spacing w:line="276" w:lineRule="auto"/>
        <w:jc w:val="both"/>
      </w:pPr>
    </w:p>
    <w:p w:rsidR="00701509" w:rsidRPr="00364EA6" w:rsidRDefault="00701509" w:rsidP="00701509">
      <w:pPr>
        <w:spacing w:line="276" w:lineRule="auto"/>
        <w:jc w:val="center"/>
        <w:rPr>
          <w:b/>
          <w:bCs/>
        </w:rPr>
      </w:pPr>
      <w:r w:rsidRPr="00364EA6">
        <w:rPr>
          <w:b/>
          <w:bCs/>
        </w:rPr>
        <w:t>4. Структура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 w:rsidRPr="00364EA6">
        <w:t xml:space="preserve">4.1. Структура Программы включает следующие разделы: 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 w:rsidRPr="00364EA6">
        <w:t>4.1.1.Паспорт Программы развития образовательного учреждения.</w:t>
      </w:r>
    </w:p>
    <w:p w:rsidR="00701509" w:rsidRPr="00364EA6" w:rsidRDefault="00701509" w:rsidP="00701509">
      <w:pPr>
        <w:spacing w:line="276" w:lineRule="auto"/>
        <w:ind w:right="-144"/>
        <w:contextualSpacing/>
        <w:jc w:val="both"/>
      </w:pPr>
      <w:r w:rsidRPr="009C4B03">
        <w:rPr>
          <w:rStyle w:val="apple-converted-space"/>
          <w:rFonts w:ascii="Times New Roman" w:hAnsi="Times New Roman"/>
          <w:bCs/>
          <w:lang w:val="ru-RU"/>
        </w:rPr>
        <w:t>4.1.2</w:t>
      </w:r>
      <w:r w:rsidRPr="00005F09">
        <w:rPr>
          <w:rStyle w:val="apple-converted-space"/>
          <w:bCs/>
          <w:lang w:val="ru-RU"/>
        </w:rPr>
        <w:t>.</w:t>
      </w:r>
      <w:r w:rsidRPr="00364EA6">
        <w:t xml:space="preserve">Информационная справка. </w:t>
      </w:r>
    </w:p>
    <w:p w:rsidR="00701509" w:rsidRPr="00364EA6" w:rsidRDefault="00701509" w:rsidP="00701509">
      <w:pPr>
        <w:spacing w:line="276" w:lineRule="auto"/>
        <w:ind w:right="-144"/>
        <w:contextualSpacing/>
        <w:jc w:val="both"/>
        <w:rPr>
          <w:bCs/>
        </w:rPr>
      </w:pPr>
      <w:r>
        <w:rPr>
          <w:bCs/>
        </w:rPr>
        <w:t>4.1.3.Проблемно – ориентированный анализ состояния МБДОУ.</w:t>
      </w:r>
    </w:p>
    <w:p w:rsidR="00701509" w:rsidRPr="00364EA6" w:rsidRDefault="00701509" w:rsidP="00701509">
      <w:pPr>
        <w:spacing w:line="276" w:lineRule="auto"/>
        <w:ind w:right="-144"/>
        <w:contextualSpacing/>
        <w:jc w:val="both"/>
      </w:pPr>
      <w:r w:rsidRPr="00364EA6">
        <w:rPr>
          <w:bCs/>
        </w:rPr>
        <w:t xml:space="preserve">4.1.4. </w:t>
      </w:r>
      <w:r>
        <w:t>Основные направления  Программы.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>
        <w:t>4.1.5.Концепция развития Учреждения.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 w:rsidRPr="00364EA6">
        <w:t>4</w:t>
      </w:r>
      <w:r>
        <w:t>.1.6. Мероприятия и механизмы реализации Программы развития.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>
        <w:t>4.1.7. Ожидаемые результаты реализации Программы развития</w:t>
      </w:r>
    </w:p>
    <w:p w:rsidR="00701509" w:rsidRDefault="00701509" w:rsidP="00701509">
      <w:pPr>
        <w:pStyle w:val="a3"/>
        <w:spacing w:before="0" w:after="0" w:line="276" w:lineRule="auto"/>
        <w:contextualSpacing/>
      </w:pPr>
      <w:r>
        <w:t>4.1.8. Критерии эффективности реализации Программы.</w:t>
      </w:r>
    </w:p>
    <w:p w:rsidR="00701509" w:rsidRDefault="00701509" w:rsidP="00701509">
      <w:pPr>
        <w:pStyle w:val="a3"/>
        <w:spacing w:before="0" w:after="0" w:line="276" w:lineRule="auto"/>
        <w:contextualSpacing/>
      </w:pPr>
      <w:r>
        <w:t>4.1.9. Информационно – методическое обеспечение Программы.</w:t>
      </w:r>
    </w:p>
    <w:p w:rsidR="00701509" w:rsidRDefault="00701509" w:rsidP="00701509">
      <w:pPr>
        <w:pStyle w:val="a3"/>
        <w:spacing w:before="0" w:after="0" w:line="276" w:lineRule="auto"/>
        <w:contextualSpacing/>
        <w:jc w:val="center"/>
      </w:pPr>
    </w:p>
    <w:p w:rsidR="00701509" w:rsidRPr="00364EA6" w:rsidRDefault="00701509" w:rsidP="00701509">
      <w:pPr>
        <w:pStyle w:val="a3"/>
        <w:spacing w:before="0" w:after="0" w:line="276" w:lineRule="auto"/>
        <w:contextualSpacing/>
        <w:jc w:val="center"/>
        <w:rPr>
          <w:b/>
          <w:bCs/>
        </w:rPr>
      </w:pPr>
      <w:r w:rsidRPr="00364EA6">
        <w:rPr>
          <w:b/>
          <w:bCs/>
        </w:rPr>
        <w:t>5. Делопроизводство</w:t>
      </w:r>
    </w:p>
    <w:p w:rsidR="00701509" w:rsidRPr="00364EA6" w:rsidRDefault="00701509" w:rsidP="00701509">
      <w:pPr>
        <w:shd w:val="clear" w:color="auto" w:fill="FFFFFF"/>
        <w:spacing w:line="276" w:lineRule="auto"/>
        <w:contextualSpacing/>
        <w:jc w:val="both"/>
        <w:rPr>
          <w:bCs/>
        </w:rPr>
      </w:pPr>
      <w:r w:rsidRPr="00364EA6">
        <w:t xml:space="preserve">5.1. </w:t>
      </w:r>
      <w:r w:rsidRPr="00364EA6">
        <w:rPr>
          <w:b/>
          <w:bCs/>
        </w:rPr>
        <w:t xml:space="preserve"> </w:t>
      </w:r>
      <w:r w:rsidRPr="00364EA6">
        <w:rPr>
          <w:bCs/>
        </w:rPr>
        <w:t>Оформление Программы:</w:t>
      </w:r>
    </w:p>
    <w:p w:rsidR="00701509" w:rsidRPr="00364EA6" w:rsidRDefault="00701509" w:rsidP="00701509">
      <w:pPr>
        <w:pStyle w:val="a3"/>
        <w:spacing w:before="0" w:after="0" w:line="276" w:lineRule="auto"/>
        <w:contextualSpacing/>
      </w:pPr>
      <w:r w:rsidRPr="00364EA6">
        <w:t xml:space="preserve">Титульный лист считается первым, не нумеруется. На титульном листе указывается: </w:t>
      </w:r>
    </w:p>
    <w:p w:rsidR="00701509" w:rsidRPr="00364EA6" w:rsidRDefault="00701509" w:rsidP="00701509">
      <w:pPr>
        <w:pStyle w:val="a3"/>
        <w:numPr>
          <w:ilvl w:val="0"/>
          <w:numId w:val="1"/>
        </w:numPr>
        <w:spacing w:before="0" w:after="0" w:line="276" w:lineRule="auto"/>
        <w:contextualSpacing/>
      </w:pPr>
      <w:r w:rsidRPr="00364EA6">
        <w:t>Название Учреждения</w:t>
      </w:r>
    </w:p>
    <w:p w:rsidR="00701509" w:rsidRPr="00FC4ADF" w:rsidRDefault="00701509" w:rsidP="00701509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FC4ADF">
        <w:rPr>
          <w:rFonts w:ascii="Times New Roman" w:hAnsi="Times New Roman"/>
          <w:sz w:val="24"/>
          <w:szCs w:val="24"/>
          <w:lang w:val="ru-RU"/>
        </w:rPr>
        <w:t xml:space="preserve">«Согласовано» </w:t>
      </w:r>
    </w:p>
    <w:p w:rsidR="00701509" w:rsidRDefault="00701509" w:rsidP="00701509">
      <w:pPr>
        <w:pStyle w:val="a3"/>
        <w:numPr>
          <w:ilvl w:val="0"/>
          <w:numId w:val="1"/>
        </w:numPr>
        <w:spacing w:before="0" w:after="0" w:line="276" w:lineRule="auto"/>
        <w:contextualSpacing/>
      </w:pPr>
      <w:r>
        <w:t xml:space="preserve"> «Принята»</w:t>
      </w:r>
    </w:p>
    <w:p w:rsidR="00701509" w:rsidRPr="00FC4ADF" w:rsidRDefault="00701509" w:rsidP="00701509">
      <w:pPr>
        <w:pStyle w:val="a3"/>
        <w:numPr>
          <w:ilvl w:val="0"/>
          <w:numId w:val="1"/>
        </w:numPr>
        <w:spacing w:before="0" w:after="0" w:line="276" w:lineRule="auto"/>
        <w:contextualSpacing/>
      </w:pPr>
      <w:r>
        <w:t>«Утверждена</w:t>
      </w:r>
      <w:r w:rsidRPr="00FC4ADF">
        <w:t>»</w:t>
      </w:r>
    </w:p>
    <w:p w:rsidR="00701509" w:rsidRPr="00FC4ADF" w:rsidRDefault="00701509" w:rsidP="00701509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0" w:line="276" w:lineRule="auto"/>
        <w:ind w:right="4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FC4ADF">
        <w:rPr>
          <w:rFonts w:ascii="Times New Roman" w:hAnsi="Times New Roman"/>
          <w:sz w:val="24"/>
          <w:szCs w:val="24"/>
        </w:rPr>
        <w:t>Год</w:t>
      </w:r>
      <w:proofErr w:type="spellEnd"/>
      <w:r w:rsidRPr="00FC4AD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701509" w:rsidRPr="00FC4ADF" w:rsidRDefault="00701509" w:rsidP="00701509">
      <w:pPr>
        <w:pStyle w:val="1"/>
        <w:shd w:val="clear" w:color="auto" w:fill="auto"/>
        <w:tabs>
          <w:tab w:val="left" w:pos="376"/>
        </w:tabs>
        <w:spacing w:before="0" w:after="0" w:line="276" w:lineRule="auto"/>
        <w:ind w:right="40"/>
        <w:contextualSpacing/>
        <w:rPr>
          <w:rFonts w:ascii="Times New Roman" w:hAnsi="Times New Roman"/>
          <w:sz w:val="24"/>
          <w:szCs w:val="24"/>
          <w:lang w:val="ru-RU"/>
        </w:rPr>
      </w:pPr>
      <w:r w:rsidRPr="00FC4ADF">
        <w:rPr>
          <w:rFonts w:ascii="Times New Roman" w:hAnsi="Times New Roman"/>
          <w:sz w:val="24"/>
          <w:szCs w:val="24"/>
          <w:lang w:val="ru-RU"/>
        </w:rPr>
        <w:t>5.2. Программа входит в номенклатуру дел.</w:t>
      </w:r>
    </w:p>
    <w:p w:rsidR="00701509" w:rsidRPr="00FC4ADF" w:rsidRDefault="00701509" w:rsidP="00701509">
      <w:pPr>
        <w:pStyle w:val="a5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1509" w:rsidRPr="00BC6515" w:rsidRDefault="00701509" w:rsidP="00701509">
      <w:pPr>
        <w:spacing w:line="276" w:lineRule="auto"/>
        <w:ind w:firstLine="851"/>
        <w:jc w:val="both"/>
        <w:rPr>
          <w:sz w:val="26"/>
          <w:szCs w:val="26"/>
        </w:rPr>
      </w:pPr>
    </w:p>
    <w:p w:rsidR="00701509" w:rsidRDefault="00701509" w:rsidP="00701509">
      <w:pPr>
        <w:spacing w:line="276" w:lineRule="auto"/>
      </w:pPr>
    </w:p>
    <w:p w:rsidR="001C0BAC" w:rsidRDefault="001C0BAC"/>
    <w:sectPr w:rsidR="001C0BAC" w:rsidSect="00005F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21AD"/>
    <w:multiLevelType w:val="hybridMultilevel"/>
    <w:tmpl w:val="2764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2320"/>
    <w:multiLevelType w:val="hybridMultilevel"/>
    <w:tmpl w:val="379EF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528DA"/>
    <w:multiLevelType w:val="multilevel"/>
    <w:tmpl w:val="BB589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1B352A8"/>
    <w:multiLevelType w:val="hybridMultilevel"/>
    <w:tmpl w:val="5BB21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530BE0"/>
    <w:multiLevelType w:val="hybridMultilevel"/>
    <w:tmpl w:val="8842D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9"/>
    <w:rsid w:val="001C0BAC"/>
    <w:rsid w:val="007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509"/>
    <w:pPr>
      <w:spacing w:before="120" w:after="120"/>
      <w:jc w:val="both"/>
    </w:pPr>
    <w:rPr>
      <w:color w:val="000000"/>
    </w:rPr>
  </w:style>
  <w:style w:type="character" w:customStyle="1" w:styleId="a4">
    <w:name w:val="Основной текст_"/>
    <w:link w:val="1"/>
    <w:rsid w:val="00701509"/>
    <w:rPr>
      <w:rFonts w:ascii="Verdana" w:hAnsi="Verdana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701509"/>
    <w:pPr>
      <w:shd w:val="clear" w:color="auto" w:fill="FFFFFF"/>
      <w:spacing w:before="360" w:after="180" w:line="221" w:lineRule="exact"/>
      <w:jc w:val="both"/>
    </w:pPr>
    <w:rPr>
      <w:rFonts w:ascii="Verdana" w:eastAsiaTheme="minorHAnsi" w:hAnsi="Verdana" w:cstheme="minorBidi"/>
      <w:sz w:val="23"/>
      <w:szCs w:val="23"/>
      <w:shd w:val="clear" w:color="auto" w:fill="FFFFFF"/>
      <w:lang w:val="en-US" w:eastAsia="en-US"/>
    </w:rPr>
  </w:style>
  <w:style w:type="paragraph" w:styleId="a5">
    <w:name w:val="No Spacing"/>
    <w:qFormat/>
    <w:rsid w:val="0070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01509"/>
    <w:rPr>
      <w:rFonts w:ascii="Verdana" w:hAnsi="Verdana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1509"/>
    <w:pPr>
      <w:spacing w:before="120" w:after="120"/>
      <w:jc w:val="both"/>
    </w:pPr>
    <w:rPr>
      <w:color w:val="000000"/>
    </w:rPr>
  </w:style>
  <w:style w:type="character" w:customStyle="1" w:styleId="a4">
    <w:name w:val="Основной текст_"/>
    <w:link w:val="1"/>
    <w:rsid w:val="00701509"/>
    <w:rPr>
      <w:rFonts w:ascii="Verdana" w:hAnsi="Verdana"/>
      <w:sz w:val="23"/>
      <w:szCs w:val="23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4"/>
    <w:rsid w:val="00701509"/>
    <w:pPr>
      <w:shd w:val="clear" w:color="auto" w:fill="FFFFFF"/>
      <w:spacing w:before="360" w:after="180" w:line="221" w:lineRule="exact"/>
      <w:jc w:val="both"/>
    </w:pPr>
    <w:rPr>
      <w:rFonts w:ascii="Verdana" w:eastAsiaTheme="minorHAnsi" w:hAnsi="Verdana" w:cstheme="minorBidi"/>
      <w:sz w:val="23"/>
      <w:szCs w:val="23"/>
      <w:shd w:val="clear" w:color="auto" w:fill="FFFFFF"/>
      <w:lang w:val="en-US" w:eastAsia="en-US"/>
    </w:rPr>
  </w:style>
  <w:style w:type="paragraph" w:styleId="a5">
    <w:name w:val="No Spacing"/>
    <w:qFormat/>
    <w:rsid w:val="007015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01509"/>
    <w:rPr>
      <w:rFonts w:ascii="Verdana" w:hAnsi="Verdana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eveks</dc:creator>
  <cp:lastModifiedBy>eveks</cp:lastModifiedBy>
  <cp:revision>1</cp:revision>
  <dcterms:created xsi:type="dcterms:W3CDTF">2016-11-27T04:59:00Z</dcterms:created>
  <dcterms:modified xsi:type="dcterms:W3CDTF">2016-11-27T05:09:00Z</dcterms:modified>
</cp:coreProperties>
</file>